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74D6" w14:textId="77777777" w:rsidR="002F293E" w:rsidRPr="00440A30" w:rsidRDefault="002F293E" w:rsidP="002F293E">
      <w:pPr>
        <w:pStyle w:val="BodyText"/>
        <w:jc w:val="left"/>
        <w:rPr>
          <w:rFonts w:ascii="Arial" w:hAnsi="Arial" w:cs="Arial"/>
          <w:i/>
          <w:color w:val="auto"/>
          <w:szCs w:val="24"/>
        </w:rPr>
      </w:pPr>
    </w:p>
    <w:p w14:paraId="18C4258A" w14:textId="77777777" w:rsidR="002F293E" w:rsidRPr="00440A30" w:rsidRDefault="002F293E" w:rsidP="002F293E">
      <w:pPr>
        <w:pStyle w:val="BodyText"/>
        <w:spacing w:before="10"/>
        <w:jc w:val="left"/>
        <w:rPr>
          <w:rFonts w:ascii="Arial" w:hAnsi="Arial" w:cs="Arial"/>
          <w:i/>
          <w:color w:val="auto"/>
          <w:szCs w:val="24"/>
        </w:rPr>
      </w:pPr>
    </w:p>
    <w:p w14:paraId="37E0D2E9" w14:textId="77777777" w:rsidR="002F293E" w:rsidRPr="003358D5" w:rsidRDefault="002F293E" w:rsidP="002F293E">
      <w:pPr>
        <w:pStyle w:val="Heading1"/>
        <w:spacing w:before="91"/>
        <w:ind w:left="2496" w:right="2503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358D5">
        <w:rPr>
          <w:rFonts w:ascii="Arial" w:hAnsi="Arial" w:cs="Arial"/>
          <w:b/>
          <w:color w:val="auto"/>
          <w:sz w:val="24"/>
          <w:szCs w:val="24"/>
        </w:rPr>
        <w:t>Instrucțiunea</w:t>
      </w:r>
      <w:r w:rsidRPr="003358D5">
        <w:rPr>
          <w:rFonts w:ascii="Arial" w:hAnsi="Arial" w:cs="Arial"/>
          <w:b/>
          <w:color w:val="auto"/>
          <w:spacing w:val="-4"/>
          <w:sz w:val="24"/>
          <w:szCs w:val="24"/>
        </w:rPr>
        <w:t xml:space="preserve"> </w:t>
      </w:r>
      <w:r w:rsidRPr="003358D5">
        <w:rPr>
          <w:rFonts w:ascii="Arial" w:hAnsi="Arial" w:cs="Arial"/>
          <w:b/>
          <w:color w:val="auto"/>
          <w:sz w:val="24"/>
          <w:szCs w:val="24"/>
        </w:rPr>
        <w:t>Programului</w:t>
      </w:r>
      <w:r w:rsidRPr="003358D5">
        <w:rPr>
          <w:rFonts w:ascii="Arial" w:hAnsi="Arial" w:cs="Arial"/>
          <w:b/>
          <w:color w:val="auto"/>
          <w:spacing w:val="-4"/>
          <w:sz w:val="24"/>
          <w:szCs w:val="24"/>
        </w:rPr>
        <w:t xml:space="preserve"> </w:t>
      </w:r>
      <w:r w:rsidRPr="003358D5">
        <w:rPr>
          <w:rFonts w:ascii="Arial" w:hAnsi="Arial" w:cs="Arial"/>
          <w:b/>
          <w:color w:val="auto"/>
          <w:sz w:val="24"/>
          <w:szCs w:val="24"/>
        </w:rPr>
        <w:t>de</w:t>
      </w:r>
      <w:r w:rsidRPr="003358D5">
        <w:rPr>
          <w:rFonts w:ascii="Arial" w:hAnsi="Arial" w:cs="Arial"/>
          <w:b/>
          <w:color w:val="auto"/>
          <w:spacing w:val="-6"/>
          <w:sz w:val="24"/>
          <w:szCs w:val="24"/>
        </w:rPr>
        <w:t xml:space="preserve"> </w:t>
      </w:r>
      <w:r w:rsidRPr="003358D5">
        <w:rPr>
          <w:rFonts w:ascii="Arial" w:hAnsi="Arial" w:cs="Arial"/>
          <w:b/>
          <w:color w:val="auto"/>
          <w:sz w:val="24"/>
          <w:szCs w:val="24"/>
        </w:rPr>
        <w:t>loialitate</w:t>
      </w:r>
      <w:r w:rsidRPr="003358D5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 </w:t>
      </w:r>
      <w:r w:rsidRPr="003358D5">
        <w:rPr>
          <w:rFonts w:ascii="Arial" w:hAnsi="Arial" w:cs="Arial"/>
          <w:b/>
          <w:color w:val="auto"/>
          <w:sz w:val="24"/>
          <w:szCs w:val="24"/>
        </w:rPr>
        <w:t>„Cashback”</w:t>
      </w:r>
    </w:p>
    <w:p w14:paraId="4707FBD4" w14:textId="77777777" w:rsidR="002F293E" w:rsidRPr="00440A30" w:rsidRDefault="002F293E" w:rsidP="002F293E">
      <w:pPr>
        <w:pStyle w:val="ListParagraph"/>
        <w:numPr>
          <w:ilvl w:val="0"/>
          <w:numId w:val="16"/>
        </w:numPr>
        <w:tabs>
          <w:tab w:val="left" w:pos="367"/>
        </w:tabs>
        <w:spacing w:before="184" w:after="120"/>
        <w:ind w:left="368" w:hanging="266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40A30">
        <w:rPr>
          <w:rFonts w:ascii="Arial" w:hAnsi="Arial" w:cs="Arial"/>
          <w:b/>
          <w:sz w:val="24"/>
          <w:szCs w:val="24"/>
        </w:rPr>
        <w:t>Dispoziții</w:t>
      </w:r>
      <w:r w:rsidRPr="00440A3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b/>
          <w:sz w:val="24"/>
          <w:szCs w:val="24"/>
        </w:rPr>
        <w:t>generale:</w:t>
      </w:r>
    </w:p>
    <w:p w14:paraId="1854BCEC" w14:textId="77777777" w:rsidR="002F293E" w:rsidRPr="00440A30" w:rsidRDefault="002F293E" w:rsidP="002F293E">
      <w:pPr>
        <w:pStyle w:val="BodyText"/>
        <w:spacing w:before="16" w:after="120"/>
        <w:ind w:left="816" w:right="108" w:hanging="357"/>
        <w:rPr>
          <w:rFonts w:ascii="Arial" w:hAnsi="Arial" w:cs="Arial"/>
          <w:color w:val="auto"/>
          <w:szCs w:val="24"/>
        </w:rPr>
      </w:pPr>
      <w:r w:rsidRPr="00440A30">
        <w:rPr>
          <w:rFonts w:ascii="Arial" w:hAnsi="Arial" w:cs="Arial"/>
          <w:b/>
          <w:color w:val="auto"/>
          <w:spacing w:val="-1"/>
          <w:szCs w:val="24"/>
        </w:rPr>
        <w:t xml:space="preserve">1.1. </w:t>
      </w:r>
      <w:r w:rsidRPr="00440A30">
        <w:rPr>
          <w:rFonts w:ascii="Arial" w:hAnsi="Arial" w:cs="Arial"/>
          <w:color w:val="auto"/>
          <w:spacing w:val="-1"/>
          <w:szCs w:val="24"/>
        </w:rPr>
        <w:t xml:space="preserve">Programul de loialitate Cashback </w:t>
      </w:r>
      <w:r w:rsidRPr="00440A30">
        <w:rPr>
          <w:rFonts w:ascii="Arial" w:hAnsi="Arial" w:cs="Arial"/>
          <w:color w:val="auto"/>
          <w:szCs w:val="24"/>
        </w:rPr>
        <w:t>este un program de fidelizare acordat deținătorilor de carduri gama</w:t>
      </w:r>
      <w:r w:rsidRPr="00440A30">
        <w:rPr>
          <w:rFonts w:ascii="Arial" w:hAnsi="Arial" w:cs="Arial"/>
          <w:color w:val="auto"/>
          <w:spacing w:val="1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 xml:space="preserve">universal, gama premium, gama start </w:t>
      </w:r>
      <w:r w:rsidRPr="00440A30">
        <w:rPr>
          <w:rFonts w:ascii="Arial" w:eastAsia="ArialMT" w:hAnsi="Arial" w:cs="Arial"/>
          <w:color w:val="auto"/>
          <w:szCs w:val="24"/>
          <w:lang w:eastAsia="zh-CN" w:bidi="ar"/>
        </w:rPr>
        <w:t>și maib Junior</w:t>
      </w:r>
      <w:r w:rsidRPr="00440A30">
        <w:rPr>
          <w:rFonts w:ascii="Arial" w:hAnsi="Arial" w:cs="Arial"/>
          <w:color w:val="auto"/>
          <w:szCs w:val="24"/>
        </w:rPr>
        <w:t xml:space="preserve"> care oferă posibilitatea de utilizare a resurselor disponibile din contul de card, sau</w:t>
      </w:r>
      <w:r w:rsidRPr="00440A30">
        <w:rPr>
          <w:rFonts w:ascii="Arial" w:hAnsi="Arial" w:cs="Arial"/>
          <w:color w:val="auto"/>
          <w:spacing w:val="1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din</w:t>
      </w:r>
      <w:r w:rsidRPr="00440A30">
        <w:rPr>
          <w:rFonts w:ascii="Arial" w:hAnsi="Arial" w:cs="Arial"/>
          <w:color w:val="auto"/>
          <w:spacing w:val="-7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limita</w:t>
      </w:r>
      <w:r w:rsidRPr="00440A30">
        <w:rPr>
          <w:rFonts w:ascii="Arial" w:hAnsi="Arial" w:cs="Arial"/>
          <w:color w:val="auto"/>
          <w:spacing w:val="-6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de</w:t>
      </w:r>
      <w:r w:rsidRPr="00440A30">
        <w:rPr>
          <w:rFonts w:ascii="Arial" w:hAnsi="Arial" w:cs="Arial"/>
          <w:color w:val="auto"/>
          <w:spacing w:val="-7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credit</w:t>
      </w:r>
      <w:r w:rsidRPr="00440A30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acordată</w:t>
      </w:r>
      <w:r w:rsidRPr="00440A30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de</w:t>
      </w:r>
      <w:r w:rsidRPr="00440A30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bancă,</w:t>
      </w:r>
      <w:r w:rsidRPr="00440A30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care</w:t>
      </w:r>
      <w:r w:rsidRPr="00440A30">
        <w:rPr>
          <w:rFonts w:ascii="Arial" w:hAnsi="Arial" w:cs="Arial"/>
          <w:color w:val="auto"/>
          <w:spacing w:val="-6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efectuează</w:t>
      </w:r>
      <w:r w:rsidRPr="00440A30">
        <w:rPr>
          <w:rFonts w:ascii="Arial" w:hAnsi="Arial" w:cs="Arial"/>
          <w:color w:val="auto"/>
          <w:spacing w:val="-7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cumpărături</w:t>
      </w:r>
      <w:r w:rsidRPr="00440A30">
        <w:rPr>
          <w:rFonts w:ascii="Arial" w:hAnsi="Arial" w:cs="Arial"/>
          <w:color w:val="auto"/>
          <w:spacing w:val="-5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și</w:t>
      </w:r>
      <w:r w:rsidRPr="00440A30">
        <w:rPr>
          <w:rFonts w:ascii="Arial" w:hAnsi="Arial" w:cs="Arial"/>
          <w:color w:val="auto"/>
          <w:spacing w:val="-6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beneficiază</w:t>
      </w:r>
      <w:r w:rsidRPr="00440A30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de</w:t>
      </w:r>
      <w:r w:rsidRPr="00440A30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Cashback</w:t>
      </w:r>
      <w:r w:rsidRPr="00440A30">
        <w:rPr>
          <w:rFonts w:ascii="Arial" w:hAnsi="Arial" w:cs="Arial"/>
          <w:color w:val="auto"/>
          <w:spacing w:val="-6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acordat</w:t>
      </w:r>
      <w:r w:rsidRPr="00440A30">
        <w:rPr>
          <w:rFonts w:ascii="Arial" w:hAnsi="Arial" w:cs="Arial"/>
          <w:color w:val="auto"/>
          <w:spacing w:val="-53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de</w:t>
      </w:r>
      <w:r w:rsidRPr="00440A30">
        <w:rPr>
          <w:rFonts w:ascii="Arial" w:hAnsi="Arial" w:cs="Arial"/>
          <w:color w:val="auto"/>
          <w:spacing w:val="-1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Comerciant</w:t>
      </w:r>
      <w:r w:rsidRPr="00440A30">
        <w:rPr>
          <w:rFonts w:ascii="Arial" w:hAnsi="Arial" w:cs="Arial"/>
          <w:color w:val="auto"/>
          <w:spacing w:val="1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sau de</w:t>
      </w:r>
      <w:r w:rsidRPr="00440A30">
        <w:rPr>
          <w:rFonts w:ascii="Arial" w:hAnsi="Arial" w:cs="Arial"/>
          <w:color w:val="auto"/>
          <w:spacing w:val="-2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bancă, returnată</w:t>
      </w:r>
      <w:r w:rsidRPr="00440A30">
        <w:rPr>
          <w:rFonts w:ascii="Arial" w:hAnsi="Arial" w:cs="Arial"/>
          <w:color w:val="auto"/>
          <w:spacing w:val="-1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clientului</w:t>
      </w:r>
      <w:r w:rsidRPr="00440A30">
        <w:rPr>
          <w:rFonts w:ascii="Arial" w:hAnsi="Arial" w:cs="Arial"/>
          <w:color w:val="auto"/>
          <w:spacing w:val="1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în</w:t>
      </w:r>
      <w:r w:rsidRPr="00440A30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contul</w:t>
      </w:r>
      <w:r w:rsidRPr="00440A30">
        <w:rPr>
          <w:rFonts w:ascii="Arial" w:hAnsi="Arial" w:cs="Arial"/>
          <w:color w:val="auto"/>
          <w:spacing w:val="-2"/>
          <w:szCs w:val="24"/>
        </w:rPr>
        <w:t xml:space="preserve"> </w:t>
      </w:r>
      <w:r w:rsidRPr="00440A30">
        <w:rPr>
          <w:rFonts w:ascii="Arial" w:hAnsi="Arial" w:cs="Arial"/>
          <w:color w:val="auto"/>
          <w:szCs w:val="24"/>
        </w:rPr>
        <w:t>de card/curent.</w:t>
      </w:r>
    </w:p>
    <w:p w14:paraId="05E07976" w14:textId="77777777" w:rsidR="002F293E" w:rsidRPr="00440A30" w:rsidRDefault="002F293E" w:rsidP="002F293E">
      <w:pPr>
        <w:pStyle w:val="Heading1"/>
        <w:keepNext w:val="0"/>
        <w:keepLines w:val="0"/>
        <w:numPr>
          <w:ilvl w:val="0"/>
          <w:numId w:val="16"/>
        </w:numPr>
        <w:tabs>
          <w:tab w:val="left" w:pos="367"/>
        </w:tabs>
        <w:spacing w:before="2" w:after="120"/>
        <w:ind w:left="368" w:hanging="266"/>
        <w:jc w:val="center"/>
        <w:rPr>
          <w:rFonts w:ascii="Arial" w:hAnsi="Arial" w:cs="Arial"/>
          <w:color w:val="auto"/>
          <w:sz w:val="24"/>
          <w:szCs w:val="24"/>
        </w:rPr>
      </w:pPr>
      <w:r w:rsidRPr="003358D5">
        <w:rPr>
          <w:rFonts w:ascii="Arial" w:hAnsi="Arial" w:cs="Arial"/>
          <w:b/>
          <w:color w:val="auto"/>
          <w:sz w:val="24"/>
          <w:szCs w:val="24"/>
        </w:rPr>
        <w:t>Noțiuni</w:t>
      </w:r>
      <w:r w:rsidRPr="00440A30">
        <w:rPr>
          <w:rFonts w:ascii="Arial" w:hAnsi="Arial" w:cs="Arial"/>
          <w:color w:val="auto"/>
          <w:sz w:val="24"/>
          <w:szCs w:val="24"/>
        </w:rPr>
        <w:t>:</w:t>
      </w:r>
    </w:p>
    <w:p w14:paraId="0FA06189" w14:textId="77777777" w:rsidR="002F293E" w:rsidRPr="00440A30" w:rsidRDefault="002F293E" w:rsidP="002F293E">
      <w:pPr>
        <w:pStyle w:val="ListParagraph"/>
        <w:numPr>
          <w:ilvl w:val="1"/>
          <w:numId w:val="15"/>
        </w:numPr>
        <w:tabs>
          <w:tab w:val="left" w:pos="822"/>
        </w:tabs>
        <w:spacing w:before="14"/>
        <w:ind w:left="821" w:right="103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b/>
          <w:sz w:val="24"/>
          <w:szCs w:val="24"/>
        </w:rPr>
        <w:t>Bancomat</w:t>
      </w:r>
      <w:r w:rsidRPr="00440A30">
        <w:rPr>
          <w:rFonts w:ascii="Arial" w:hAnsi="Arial" w:cs="Arial"/>
          <w:sz w:val="24"/>
          <w:szCs w:val="24"/>
        </w:rPr>
        <w:t xml:space="preserve"> (în continuare „ATM”) - terminal electronic mecanic, care permite Clienţilor MAIB de a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retrage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disponibilul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din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contul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plată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sub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formă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numerar,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depune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mijloacelor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băneşti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 contul de card, de a transfera mijloacele băneşti, de a obține informații privind situaţia conturilor şi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 operaţiunilor efectuate cu/ fără cardurile de plată, accesarea de către Clienți a serviciului de schimb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valutar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 numerar,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precum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şi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efectuarea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altor operaţiuni.</w:t>
      </w:r>
    </w:p>
    <w:p w14:paraId="16CA8B0E" w14:textId="77777777" w:rsidR="002F293E" w:rsidRPr="00440A30" w:rsidRDefault="002F293E" w:rsidP="002F293E">
      <w:pPr>
        <w:pStyle w:val="ListParagraph"/>
        <w:numPr>
          <w:ilvl w:val="1"/>
          <w:numId w:val="15"/>
        </w:numPr>
        <w:tabs>
          <w:tab w:val="left" w:pos="822"/>
        </w:tabs>
        <w:spacing w:before="1"/>
        <w:ind w:left="821" w:right="109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b/>
          <w:sz w:val="24"/>
          <w:szCs w:val="24"/>
        </w:rPr>
        <w:t>Card de plată</w:t>
      </w:r>
      <w:r w:rsidRPr="00440A30">
        <w:rPr>
          <w:rFonts w:ascii="Arial" w:hAnsi="Arial" w:cs="Arial"/>
          <w:sz w:val="24"/>
          <w:szCs w:val="24"/>
        </w:rPr>
        <w:t xml:space="preserve"> – (în continuare „Card”) un suport de informaţie standardizat şi, după caz, personalizat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prin intermediul căruia deţinătorul principal/desemnat, de regulă, cu utilizarea numărului personal de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identificare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al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său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şi/sau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unor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alte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coduri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permit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identificarea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sa,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funcție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tipul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Cardului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are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acces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distanţă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Contul la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care este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ataşat Cardul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vederea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efectuării operaţiunilor de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plată;</w:t>
      </w:r>
    </w:p>
    <w:p w14:paraId="73455A18" w14:textId="77777777" w:rsidR="002F293E" w:rsidRPr="00440A30" w:rsidRDefault="002F293E" w:rsidP="002F293E">
      <w:pPr>
        <w:pStyle w:val="ListParagraph"/>
        <w:numPr>
          <w:ilvl w:val="1"/>
          <w:numId w:val="15"/>
        </w:numPr>
        <w:tabs>
          <w:tab w:val="left" w:pos="822"/>
        </w:tabs>
        <w:ind w:left="821" w:right="108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b/>
          <w:sz w:val="24"/>
          <w:szCs w:val="24"/>
        </w:rPr>
        <w:t>Cashback garantat</w:t>
      </w:r>
      <w:r w:rsidRPr="00440A30">
        <w:rPr>
          <w:rFonts w:ascii="Arial" w:hAnsi="Arial" w:cs="Arial"/>
          <w:sz w:val="24"/>
          <w:szCs w:val="24"/>
        </w:rPr>
        <w:t xml:space="preserve"> – sumă de bani, determinată prin aplicarea unui anumit procent la valoarea totală a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tranzacţiei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şi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reprezintă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valoarea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reducerii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amânate,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acordată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bancă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din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resurse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proprii.</w:t>
      </w:r>
    </w:p>
    <w:p w14:paraId="469E4BE5" w14:textId="77777777" w:rsidR="002F293E" w:rsidRPr="00440A30" w:rsidRDefault="002F293E" w:rsidP="002F293E">
      <w:pPr>
        <w:pStyle w:val="ListParagraph"/>
        <w:numPr>
          <w:ilvl w:val="1"/>
          <w:numId w:val="15"/>
        </w:numPr>
        <w:tabs>
          <w:tab w:val="left" w:pos="822"/>
        </w:tabs>
        <w:ind w:left="821" w:right="108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b/>
          <w:sz w:val="24"/>
          <w:szCs w:val="24"/>
        </w:rPr>
        <w:t>Cashback partener</w:t>
      </w:r>
      <w:r w:rsidRPr="00440A30">
        <w:rPr>
          <w:rFonts w:ascii="Arial" w:hAnsi="Arial" w:cs="Arial"/>
          <w:sz w:val="24"/>
          <w:szCs w:val="24"/>
        </w:rPr>
        <w:t xml:space="preserve"> - sumă de bani, determinată prin aplicarea unui anumit procent la valoarea totală a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tranzacţiei şi care reprezintă valoarea reducerii amânate, acordată de partener pentru cumpărăturile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efectuate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 către Deţinătorul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cardului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 plată.</w:t>
      </w:r>
    </w:p>
    <w:p w14:paraId="41D26FBA" w14:textId="77777777" w:rsidR="002F293E" w:rsidRPr="00440A30" w:rsidRDefault="002F293E" w:rsidP="002F293E">
      <w:pPr>
        <w:pStyle w:val="ListParagraph"/>
        <w:numPr>
          <w:ilvl w:val="1"/>
          <w:numId w:val="15"/>
        </w:numPr>
        <w:tabs>
          <w:tab w:val="left" w:pos="822"/>
        </w:tabs>
        <w:spacing w:line="252" w:lineRule="exact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b/>
          <w:sz w:val="24"/>
          <w:szCs w:val="24"/>
        </w:rPr>
        <w:t>Client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-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persoana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fizică,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deținător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al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cardului de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plată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emis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maib;</w:t>
      </w:r>
    </w:p>
    <w:p w14:paraId="4114FCC0" w14:textId="77777777" w:rsidR="002F293E" w:rsidRPr="00440A30" w:rsidRDefault="002F293E" w:rsidP="002F293E">
      <w:pPr>
        <w:pStyle w:val="ListParagraph"/>
        <w:numPr>
          <w:ilvl w:val="1"/>
          <w:numId w:val="15"/>
        </w:numPr>
        <w:tabs>
          <w:tab w:val="left" w:pos="822"/>
        </w:tabs>
        <w:spacing w:before="1"/>
        <w:ind w:left="821" w:right="106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b/>
          <w:spacing w:val="-1"/>
          <w:sz w:val="24"/>
          <w:szCs w:val="24"/>
        </w:rPr>
        <w:t>Comerciant/Partener</w:t>
      </w:r>
      <w:r w:rsidRPr="00440A30">
        <w:rPr>
          <w:rFonts w:ascii="Arial" w:hAnsi="Arial" w:cs="Arial"/>
          <w:spacing w:val="-10"/>
          <w:sz w:val="24"/>
          <w:szCs w:val="24"/>
        </w:rPr>
        <w:t xml:space="preserve"> </w:t>
      </w:r>
      <w:r w:rsidRPr="00440A30">
        <w:rPr>
          <w:rFonts w:ascii="Arial" w:hAnsi="Arial" w:cs="Arial"/>
          <w:spacing w:val="-1"/>
          <w:sz w:val="24"/>
          <w:szCs w:val="24"/>
        </w:rPr>
        <w:t>-</w:t>
      </w:r>
      <w:r w:rsidRPr="00440A30">
        <w:rPr>
          <w:rFonts w:ascii="Arial" w:hAnsi="Arial" w:cs="Arial"/>
          <w:spacing w:val="-15"/>
          <w:sz w:val="24"/>
          <w:szCs w:val="24"/>
        </w:rPr>
        <w:t xml:space="preserve"> </w:t>
      </w:r>
      <w:r w:rsidRPr="00440A30">
        <w:rPr>
          <w:rFonts w:ascii="Arial" w:hAnsi="Arial" w:cs="Arial"/>
          <w:spacing w:val="-1"/>
          <w:sz w:val="24"/>
          <w:szCs w:val="24"/>
        </w:rPr>
        <w:t>persoana</w:t>
      </w:r>
      <w:r w:rsidRPr="00440A30">
        <w:rPr>
          <w:rFonts w:ascii="Arial" w:hAnsi="Arial" w:cs="Arial"/>
          <w:spacing w:val="-1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juridică,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care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desfășoară</w:t>
      </w:r>
      <w:r w:rsidRPr="00440A30">
        <w:rPr>
          <w:rFonts w:ascii="Arial" w:hAnsi="Arial" w:cs="Arial"/>
          <w:spacing w:val="-1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activitate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antreprenorială</w:t>
      </w:r>
      <w:r w:rsidRPr="00440A30">
        <w:rPr>
          <w:rFonts w:ascii="Arial" w:hAnsi="Arial" w:cs="Arial"/>
          <w:spacing w:val="-1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prin</w:t>
      </w:r>
      <w:r w:rsidRPr="00440A30">
        <w:rPr>
          <w:rFonts w:ascii="Arial" w:hAnsi="Arial" w:cs="Arial"/>
          <w:spacing w:val="-1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comercializarea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bunurilor/serviciilor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sale,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participă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cadrul Programului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loialitate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Cashback;</w:t>
      </w:r>
    </w:p>
    <w:p w14:paraId="5D3124D8" w14:textId="77777777" w:rsidR="002F293E" w:rsidRPr="00440A30" w:rsidRDefault="002F293E" w:rsidP="002F293E">
      <w:pPr>
        <w:pStyle w:val="ListParagraph"/>
        <w:numPr>
          <w:ilvl w:val="1"/>
          <w:numId w:val="15"/>
        </w:numPr>
        <w:tabs>
          <w:tab w:val="left" w:pos="954"/>
        </w:tabs>
        <w:ind w:left="821" w:right="107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b/>
          <w:sz w:val="24"/>
          <w:szCs w:val="24"/>
        </w:rPr>
        <w:t>POS-terminal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–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dispozitivul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băncii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care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permite,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urma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interacțiunii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cu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cardul,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efectuarea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procedurilor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autorizare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şi de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eliberare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chitanțelor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pentru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operaţiunile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plată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prin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carduri.</w:t>
      </w:r>
    </w:p>
    <w:p w14:paraId="415F5D2B" w14:textId="77777777" w:rsidR="002F293E" w:rsidRPr="00440A30" w:rsidRDefault="002F293E" w:rsidP="002F293E">
      <w:pPr>
        <w:pStyle w:val="ListParagraph"/>
        <w:numPr>
          <w:ilvl w:val="1"/>
          <w:numId w:val="15"/>
        </w:numPr>
        <w:tabs>
          <w:tab w:val="left" w:pos="954"/>
        </w:tabs>
        <w:spacing w:before="1" w:after="120"/>
        <w:ind w:left="816" w:right="10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b/>
          <w:spacing w:val="-1"/>
          <w:sz w:val="24"/>
          <w:szCs w:val="24"/>
        </w:rPr>
        <w:t>Tranzacții</w:t>
      </w:r>
      <w:r w:rsidRPr="00440A30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440A30">
        <w:rPr>
          <w:rFonts w:ascii="Arial" w:hAnsi="Arial" w:cs="Arial"/>
          <w:b/>
          <w:spacing w:val="-1"/>
          <w:sz w:val="24"/>
          <w:szCs w:val="24"/>
        </w:rPr>
        <w:t>eligibile</w:t>
      </w:r>
      <w:r w:rsidRPr="00440A30">
        <w:rPr>
          <w:rFonts w:ascii="Arial" w:hAnsi="Arial" w:cs="Arial"/>
          <w:spacing w:val="-10"/>
          <w:sz w:val="24"/>
          <w:szCs w:val="24"/>
        </w:rPr>
        <w:t xml:space="preserve"> </w:t>
      </w:r>
      <w:r w:rsidRPr="00440A30">
        <w:rPr>
          <w:rFonts w:ascii="Arial" w:hAnsi="Arial" w:cs="Arial"/>
          <w:spacing w:val="-1"/>
          <w:sz w:val="24"/>
          <w:szCs w:val="24"/>
        </w:rPr>
        <w:t>-</w:t>
      </w:r>
      <w:r w:rsidRPr="00440A30">
        <w:rPr>
          <w:rFonts w:ascii="Arial" w:hAnsi="Arial" w:cs="Arial"/>
          <w:spacing w:val="-15"/>
          <w:sz w:val="24"/>
          <w:szCs w:val="24"/>
        </w:rPr>
        <w:t xml:space="preserve"> </w:t>
      </w:r>
      <w:r w:rsidRPr="00440A30">
        <w:rPr>
          <w:rFonts w:ascii="Arial" w:hAnsi="Arial" w:cs="Arial"/>
          <w:spacing w:val="-1"/>
          <w:sz w:val="24"/>
          <w:szCs w:val="24"/>
        </w:rPr>
        <w:t>tranzacțiile</w:t>
      </w:r>
      <w:r w:rsidRPr="00440A30">
        <w:rPr>
          <w:rFonts w:ascii="Arial" w:hAnsi="Arial" w:cs="Arial"/>
          <w:spacing w:val="-1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acceptate</w:t>
      </w:r>
      <w:r w:rsidRPr="00440A30">
        <w:rPr>
          <w:rFonts w:ascii="Arial" w:hAnsi="Arial" w:cs="Arial"/>
          <w:spacing w:val="-1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1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bancă</w:t>
      </w:r>
      <w:r w:rsidRPr="00440A30">
        <w:rPr>
          <w:rFonts w:ascii="Arial" w:hAnsi="Arial" w:cs="Arial"/>
          <w:spacing w:val="-1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pentru</w:t>
      </w:r>
      <w:r w:rsidRPr="00440A30">
        <w:rPr>
          <w:rFonts w:ascii="Arial" w:hAnsi="Arial" w:cs="Arial"/>
          <w:spacing w:val="-1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calcularea</w:t>
      </w:r>
      <w:r w:rsidRPr="00440A30">
        <w:rPr>
          <w:rFonts w:ascii="Arial" w:hAnsi="Arial" w:cs="Arial"/>
          <w:spacing w:val="-1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mărimii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cashback-ului</w:t>
      </w:r>
      <w:r w:rsidRPr="00440A30">
        <w:rPr>
          <w:rFonts w:ascii="Arial" w:hAnsi="Arial" w:cs="Arial"/>
          <w:spacing w:val="-10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efectuate</w:t>
      </w:r>
      <w:r w:rsidRPr="00440A30">
        <w:rPr>
          <w:rFonts w:ascii="Arial" w:hAnsi="Arial" w:cs="Arial"/>
          <w:spacing w:val="-53"/>
          <w:sz w:val="24"/>
          <w:szCs w:val="24"/>
        </w:rPr>
        <w:t xml:space="preserve">  </w:t>
      </w:r>
      <w:r w:rsidRPr="00440A30">
        <w:rPr>
          <w:rFonts w:ascii="Arial" w:hAnsi="Arial" w:cs="Arial"/>
          <w:sz w:val="24"/>
          <w:szCs w:val="24"/>
        </w:rPr>
        <w:t>cu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cardurile de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plată.</w:t>
      </w:r>
    </w:p>
    <w:p w14:paraId="02860747" w14:textId="77777777" w:rsidR="002F293E" w:rsidRPr="00440A30" w:rsidRDefault="002F293E" w:rsidP="002F293E">
      <w:pPr>
        <w:pStyle w:val="ListParagraph"/>
        <w:numPr>
          <w:ilvl w:val="1"/>
          <w:numId w:val="15"/>
        </w:numPr>
        <w:tabs>
          <w:tab w:val="left" w:pos="954"/>
        </w:tabs>
        <w:spacing w:before="1" w:after="120"/>
        <w:ind w:left="816" w:right="10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b/>
          <w:bCs/>
        </w:rPr>
        <w:t>MCC code -</w:t>
      </w:r>
      <w:r w:rsidRPr="00440A30">
        <w:rPr>
          <w:rFonts w:ascii="Arial" w:hAnsi="Arial" w:cs="Arial"/>
          <w:b/>
          <w:iCs/>
        </w:rPr>
        <w:t xml:space="preserve"> </w:t>
      </w:r>
      <w:r w:rsidRPr="00440A30">
        <w:rPr>
          <w:rFonts w:ascii="Arial" w:hAnsi="Arial" w:cs="Arial"/>
        </w:rPr>
        <w:t xml:space="preserve">un </w:t>
      </w:r>
      <w:r w:rsidRPr="00440A30">
        <w:rPr>
          <w:rFonts w:ascii="Arial" w:hAnsi="Arial" w:cs="Arial"/>
          <w:sz w:val="24"/>
          <w:szCs w:val="24"/>
        </w:rPr>
        <w:t xml:space="preserve">cod de categorie </w:t>
      </w:r>
      <w:r w:rsidRPr="00440A30">
        <w:rPr>
          <w:rFonts w:ascii="Arial" w:hAnsi="Arial" w:cs="Arial"/>
        </w:rPr>
        <w:t>a</w:t>
      </w:r>
      <w:r w:rsidRPr="00440A30">
        <w:rPr>
          <w:rFonts w:ascii="Arial" w:hAnsi="Arial" w:cs="Arial"/>
          <w:sz w:val="24"/>
          <w:szCs w:val="24"/>
        </w:rPr>
        <w:t xml:space="preserve"> comerciant</w:t>
      </w:r>
      <w:r w:rsidRPr="00440A30">
        <w:rPr>
          <w:rFonts w:ascii="Arial" w:hAnsi="Arial" w:cs="Arial"/>
        </w:rPr>
        <w:t>ului</w:t>
      </w:r>
      <w:r w:rsidRPr="00440A30">
        <w:rPr>
          <w:rFonts w:ascii="Arial" w:hAnsi="Arial" w:cs="Arial"/>
          <w:sz w:val="24"/>
          <w:szCs w:val="24"/>
        </w:rPr>
        <w:t xml:space="preserve"> </w:t>
      </w:r>
      <w:r w:rsidRPr="00440A30">
        <w:rPr>
          <w:rFonts w:ascii="Arial" w:hAnsi="Arial" w:cs="Arial"/>
        </w:rPr>
        <w:t>format dintr-</w:t>
      </w:r>
      <w:r w:rsidRPr="00440A30">
        <w:rPr>
          <w:rFonts w:ascii="Arial" w:hAnsi="Arial" w:cs="Arial"/>
          <w:sz w:val="24"/>
          <w:szCs w:val="24"/>
        </w:rPr>
        <w:t>un număr din patru cifre pentru serviciile financiare cu amănuntul. Un MCC este utilizat pentru a clasifica o afacere după tipurile de bunuri sau servicii pe care le oferă.</w:t>
      </w:r>
    </w:p>
    <w:p w14:paraId="6AD1DB4C" w14:textId="77777777" w:rsidR="002F293E" w:rsidRPr="003358D5" w:rsidRDefault="002F293E" w:rsidP="002F293E">
      <w:pPr>
        <w:pStyle w:val="Heading1"/>
        <w:keepNext w:val="0"/>
        <w:keepLines w:val="0"/>
        <w:numPr>
          <w:ilvl w:val="0"/>
          <w:numId w:val="16"/>
        </w:numPr>
        <w:tabs>
          <w:tab w:val="left" w:pos="822"/>
        </w:tabs>
        <w:spacing w:before="7"/>
        <w:ind w:left="822" w:hanging="579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358D5">
        <w:rPr>
          <w:rFonts w:ascii="Arial" w:hAnsi="Arial" w:cs="Arial"/>
          <w:b/>
          <w:color w:val="auto"/>
          <w:sz w:val="24"/>
          <w:szCs w:val="24"/>
        </w:rPr>
        <w:t>Aspecte</w:t>
      </w:r>
      <w:r w:rsidRPr="003358D5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 </w:t>
      </w:r>
      <w:r w:rsidRPr="003358D5">
        <w:rPr>
          <w:rFonts w:ascii="Arial" w:hAnsi="Arial" w:cs="Arial"/>
          <w:b/>
          <w:color w:val="auto"/>
          <w:sz w:val="24"/>
          <w:szCs w:val="24"/>
        </w:rPr>
        <w:t>generale:</w:t>
      </w:r>
    </w:p>
    <w:p w14:paraId="0FD6EEC5" w14:textId="77777777" w:rsidR="002F293E" w:rsidRPr="00440A30" w:rsidRDefault="002F293E" w:rsidP="002F293E">
      <w:pPr>
        <w:pStyle w:val="ListParagraph"/>
        <w:numPr>
          <w:ilvl w:val="1"/>
          <w:numId w:val="14"/>
        </w:numPr>
        <w:tabs>
          <w:tab w:val="left" w:pos="822"/>
        </w:tabs>
        <w:spacing w:before="14" w:line="259" w:lineRule="auto"/>
        <w:ind w:left="821" w:right="104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Programul de loialitate Cashback este un program de fidelizare acordat deținătorilor de carduri gama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 xml:space="preserve">universal, gama premium, gama start </w:t>
      </w:r>
      <w:r w:rsidRPr="00440A30">
        <w:rPr>
          <w:rFonts w:ascii="Arial" w:eastAsia="ArialMT" w:hAnsi="Arial" w:cs="Arial"/>
          <w:sz w:val="24"/>
          <w:szCs w:val="24"/>
          <w:lang w:eastAsia="zh-CN" w:bidi="ar"/>
        </w:rPr>
        <w:t xml:space="preserve"> și maib junior</w:t>
      </w:r>
      <w:r w:rsidRPr="00440A30">
        <w:rPr>
          <w:rFonts w:ascii="Arial" w:hAnsi="Arial" w:cs="Arial"/>
          <w:sz w:val="24"/>
          <w:szCs w:val="24"/>
        </w:rPr>
        <w:t xml:space="preserve"> emise de Bancă, care oferă posibilitatea de utilizare a resurselor disponibile din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contul de card, sau din limita de credit acordată de bancă, care efectuează cumpărături și beneficiază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 xml:space="preserve">de Cashback acordat de Comerciant (în continuare Cashback partener) sau de bancă (în </w:t>
      </w:r>
      <w:r w:rsidRPr="00440A30">
        <w:rPr>
          <w:rFonts w:ascii="Arial" w:hAnsi="Arial" w:cs="Arial"/>
          <w:sz w:val="24"/>
          <w:szCs w:val="24"/>
        </w:rPr>
        <w:lastRenderedPageBreak/>
        <w:t>continuare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Cashback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garantat),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returnată clientului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contul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 card/curent.</w:t>
      </w:r>
    </w:p>
    <w:p w14:paraId="4392C539" w14:textId="77777777" w:rsidR="002F293E" w:rsidRPr="00440A30" w:rsidRDefault="002F293E" w:rsidP="002F293E">
      <w:pPr>
        <w:pStyle w:val="ListParagraph"/>
        <w:numPr>
          <w:ilvl w:val="1"/>
          <w:numId w:val="14"/>
        </w:numPr>
        <w:tabs>
          <w:tab w:val="left" w:pos="822"/>
        </w:tabs>
        <w:spacing w:line="259" w:lineRule="auto"/>
        <w:ind w:left="821" w:right="109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Cashback-ul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calculează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valoare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procentuală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din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mărimea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tranzacției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eligibile</w:t>
      </w:r>
      <w:r w:rsidRPr="00440A30">
        <w:rPr>
          <w:rFonts w:ascii="Arial" w:hAnsi="Arial" w:cs="Arial"/>
          <w:spacing w:val="-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realizate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și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achitate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cu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cardurile de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plată menționate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 pct.3.1.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din prezenta Instrucțiune.</w:t>
      </w:r>
    </w:p>
    <w:p w14:paraId="70A4E463" w14:textId="77777777" w:rsidR="002F293E" w:rsidRPr="00440A30" w:rsidRDefault="002F293E" w:rsidP="002F293E">
      <w:pPr>
        <w:pStyle w:val="ListParagraph"/>
        <w:numPr>
          <w:ilvl w:val="1"/>
          <w:numId w:val="14"/>
        </w:numPr>
        <w:tabs>
          <w:tab w:val="left" w:pos="878"/>
        </w:tabs>
        <w:spacing w:line="259" w:lineRule="auto"/>
        <w:ind w:left="821" w:right="104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Banca calculează și direcționează spre achitare Deținătorului valoarea Cashback-ului în monedă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națională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(în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continuare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MDL), și anume:</w:t>
      </w:r>
    </w:p>
    <w:p w14:paraId="00DA8B27" w14:textId="77777777" w:rsidR="002F293E" w:rsidRPr="00440A30" w:rsidRDefault="002F293E" w:rsidP="002F293E">
      <w:pPr>
        <w:pStyle w:val="ListParagraph"/>
        <w:numPr>
          <w:ilvl w:val="2"/>
          <w:numId w:val="14"/>
        </w:numPr>
        <w:tabs>
          <w:tab w:val="left" w:pos="1521"/>
        </w:tabs>
        <w:spacing w:before="1"/>
        <w:ind w:right="105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pacing w:val="-1"/>
          <w:sz w:val="24"/>
          <w:szCs w:val="24"/>
        </w:rPr>
        <w:t>În</w:t>
      </w:r>
      <w:r w:rsidRPr="00440A30">
        <w:rPr>
          <w:rFonts w:ascii="Arial" w:hAnsi="Arial" w:cs="Arial"/>
          <w:spacing w:val="-1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cazul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tranzacțiilor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valută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străină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efectuate</w:t>
      </w:r>
      <w:r w:rsidRPr="00440A30">
        <w:rPr>
          <w:rFonts w:ascii="Arial" w:hAnsi="Arial" w:cs="Arial"/>
          <w:spacing w:val="-1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afara</w:t>
      </w:r>
      <w:r w:rsidRPr="00440A30">
        <w:rPr>
          <w:rFonts w:ascii="Arial" w:hAnsi="Arial" w:cs="Arial"/>
          <w:spacing w:val="-1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RM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cu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cardul</w:t>
      </w:r>
      <w:r w:rsidRPr="00440A30">
        <w:rPr>
          <w:rFonts w:ascii="Arial" w:hAnsi="Arial" w:cs="Arial"/>
          <w:spacing w:val="-10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plată,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cota</w:t>
      </w:r>
      <w:r w:rsidRPr="00440A30">
        <w:rPr>
          <w:rFonts w:ascii="Arial" w:hAnsi="Arial" w:cs="Arial"/>
          <w:spacing w:val="-1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procentuală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3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aplică</w:t>
      </w:r>
      <w:r w:rsidRPr="00440A30">
        <w:rPr>
          <w:rFonts w:ascii="Arial" w:hAnsi="Arial" w:cs="Arial"/>
          <w:spacing w:val="3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40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valoarea</w:t>
      </w:r>
      <w:r w:rsidRPr="00440A30">
        <w:rPr>
          <w:rFonts w:ascii="Arial" w:hAnsi="Arial" w:cs="Arial"/>
          <w:spacing w:val="3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decontării</w:t>
      </w:r>
      <w:r w:rsidRPr="00440A30">
        <w:rPr>
          <w:rFonts w:ascii="Arial" w:hAnsi="Arial" w:cs="Arial"/>
          <w:spacing w:val="3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3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valuta</w:t>
      </w:r>
      <w:r w:rsidRPr="00440A30">
        <w:rPr>
          <w:rFonts w:ascii="Arial" w:hAnsi="Arial" w:cs="Arial"/>
          <w:spacing w:val="3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cardului,</w:t>
      </w:r>
      <w:r w:rsidRPr="00440A30">
        <w:rPr>
          <w:rFonts w:ascii="Arial" w:hAnsi="Arial" w:cs="Arial"/>
          <w:spacing w:val="3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iar</w:t>
      </w:r>
      <w:r w:rsidRPr="00440A30">
        <w:rPr>
          <w:rFonts w:ascii="Arial" w:hAnsi="Arial" w:cs="Arial"/>
          <w:spacing w:val="40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valoarea</w:t>
      </w:r>
      <w:r w:rsidRPr="00440A30">
        <w:rPr>
          <w:rFonts w:ascii="Arial" w:hAnsi="Arial" w:cs="Arial"/>
          <w:spacing w:val="3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Cashback-ului</w:t>
      </w:r>
      <w:r w:rsidRPr="00440A30">
        <w:rPr>
          <w:rFonts w:ascii="Arial" w:hAnsi="Arial" w:cs="Arial"/>
          <w:spacing w:val="3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garantat</w:t>
      </w:r>
      <w:r w:rsidRPr="00440A30">
        <w:rPr>
          <w:rFonts w:ascii="Arial" w:hAnsi="Arial" w:cs="Arial"/>
          <w:spacing w:val="3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 convertează în MDL la cursul oficial al BNM la data decontării cumpărăturii și se achită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conform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prevederilor indicate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 pct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3.4. din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prezenta Instrucțiune</w:t>
      </w:r>
      <w:r w:rsidRPr="00440A30" w:rsidDel="00DF17F5">
        <w:rPr>
          <w:rFonts w:ascii="Arial" w:hAnsi="Arial" w:cs="Arial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.</w:t>
      </w:r>
    </w:p>
    <w:p w14:paraId="5B18FAE8" w14:textId="77777777" w:rsidR="002F293E" w:rsidRPr="00440A30" w:rsidRDefault="002F293E" w:rsidP="002F293E">
      <w:pPr>
        <w:pStyle w:val="ListParagraph"/>
        <w:numPr>
          <w:ilvl w:val="2"/>
          <w:numId w:val="14"/>
        </w:numPr>
        <w:tabs>
          <w:tab w:val="left" w:pos="1521"/>
        </w:tabs>
        <w:spacing w:before="1"/>
        <w:ind w:right="105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În cazul tranzacțiilor efectuată pe teritoriul RM cu cardul de plată în valută străină, cota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procentuală se aplică la valoarea tranzacției în MDL (valoarea cumpărăturii), iar valoarea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Cashback-ul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calculată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achită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conform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prevederilor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indicate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pct.3.4.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din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prezenta Instrucțiune.</w:t>
      </w:r>
    </w:p>
    <w:p w14:paraId="685E88C5" w14:textId="77777777" w:rsidR="002F293E" w:rsidRPr="00440A30" w:rsidRDefault="002F293E" w:rsidP="002F293E">
      <w:pPr>
        <w:pStyle w:val="ListParagraph"/>
        <w:numPr>
          <w:ilvl w:val="1"/>
          <w:numId w:val="14"/>
        </w:numPr>
        <w:tabs>
          <w:tab w:val="left" w:pos="822"/>
        </w:tabs>
        <w:spacing w:before="4" w:line="259" w:lineRule="auto"/>
        <w:ind w:left="821" w:right="104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Cashback-ul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achită,</w:t>
      </w:r>
      <w:r w:rsidRPr="00440A30">
        <w:rPr>
          <w:rFonts w:ascii="Arial" w:hAnsi="Arial" w:cs="Arial"/>
          <w:spacing w:val="-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mod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implicit,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primul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cont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deschis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din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categoria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indicată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pct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3.1.</w:t>
      </w:r>
      <w:r w:rsidRPr="00440A30">
        <w:rPr>
          <w:rFonts w:ascii="Arial" w:hAnsi="Arial" w:cs="Arial"/>
          <w:spacing w:val="-5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din prezenta Instrucțiune</w:t>
      </w:r>
      <w:r w:rsidRPr="00440A30" w:rsidDel="00DF17F5">
        <w:rPr>
          <w:rFonts w:ascii="Arial" w:hAnsi="Arial" w:cs="Arial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. În cazul în care contul este în valută străină, valoarea cashback-ului calculată în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MDL,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creditează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1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contul</w:t>
      </w:r>
      <w:r w:rsidRPr="00440A30">
        <w:rPr>
          <w:rFonts w:ascii="Arial" w:hAnsi="Arial" w:cs="Arial"/>
          <w:spacing w:val="-10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Deținătorului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1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echivalent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10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valuta</w:t>
      </w:r>
      <w:r w:rsidRPr="00440A30">
        <w:rPr>
          <w:rFonts w:ascii="Arial" w:hAnsi="Arial" w:cs="Arial"/>
          <w:spacing w:val="-1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străină,</w:t>
      </w:r>
      <w:r w:rsidRPr="00440A30">
        <w:rPr>
          <w:rFonts w:ascii="Arial" w:hAnsi="Arial" w:cs="Arial"/>
          <w:spacing w:val="-1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convertit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cursul</w:t>
      </w:r>
      <w:r w:rsidRPr="00440A30">
        <w:rPr>
          <w:rFonts w:ascii="Arial" w:hAnsi="Arial" w:cs="Arial"/>
          <w:spacing w:val="-10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schimb</w:t>
      </w:r>
      <w:r w:rsidRPr="00440A30">
        <w:rPr>
          <w:rFonts w:ascii="Arial" w:hAnsi="Arial" w:cs="Arial"/>
          <w:spacing w:val="-5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valutar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comercial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aplicat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bancă,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ziua decontării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Cashback-ului.</w:t>
      </w:r>
    </w:p>
    <w:p w14:paraId="0DB1E7DA" w14:textId="77777777" w:rsidR="002F293E" w:rsidRPr="00440A30" w:rsidRDefault="002F293E" w:rsidP="002F293E">
      <w:pPr>
        <w:pStyle w:val="ListParagraph"/>
        <w:numPr>
          <w:ilvl w:val="1"/>
          <w:numId w:val="14"/>
        </w:numPr>
        <w:tabs>
          <w:tab w:val="left" w:pos="822"/>
        </w:tabs>
        <w:spacing w:line="256" w:lineRule="auto"/>
        <w:ind w:left="821" w:right="107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În cazul calculului Cashback-ului partener, clientului nu i se calculează Cashback-ul garantat pentru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aceeași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tranzacție.</w:t>
      </w:r>
    </w:p>
    <w:p w14:paraId="7D185A74" w14:textId="77777777" w:rsidR="002F293E" w:rsidRPr="00440A30" w:rsidRDefault="002F293E" w:rsidP="002F293E">
      <w:pPr>
        <w:pStyle w:val="ListParagraph"/>
        <w:numPr>
          <w:ilvl w:val="1"/>
          <w:numId w:val="14"/>
        </w:numPr>
        <w:tabs>
          <w:tab w:val="left" w:pos="822"/>
        </w:tabs>
        <w:spacing w:before="3" w:line="259" w:lineRule="auto"/>
        <w:ind w:left="821" w:right="106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 xml:space="preserve">Cashback-ul se achită clientului pentru luna precedentă după data de </w:t>
      </w:r>
      <w:r w:rsidRPr="00440A30">
        <w:rPr>
          <w:rFonts w:ascii="Arial" w:hAnsi="Arial" w:cs="Arial"/>
          <w:b/>
          <w:sz w:val="24"/>
          <w:szCs w:val="24"/>
        </w:rPr>
        <w:t xml:space="preserve">15 </w:t>
      </w:r>
      <w:r w:rsidRPr="00440A30">
        <w:rPr>
          <w:rFonts w:ascii="Arial" w:hAnsi="Arial" w:cs="Arial"/>
          <w:sz w:val="24"/>
          <w:szCs w:val="24"/>
        </w:rPr>
        <w:t>a lunii curente în decurs de 5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zile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lucrătoare.</w:t>
      </w:r>
    </w:p>
    <w:p w14:paraId="2A530030" w14:textId="77777777" w:rsidR="002F293E" w:rsidRPr="00440A30" w:rsidRDefault="002F293E" w:rsidP="002F293E">
      <w:pPr>
        <w:pStyle w:val="ListParagraph"/>
        <w:numPr>
          <w:ilvl w:val="1"/>
          <w:numId w:val="14"/>
        </w:numPr>
        <w:tabs>
          <w:tab w:val="left" w:pos="822"/>
        </w:tabs>
        <w:spacing w:before="1" w:line="259" w:lineRule="auto"/>
        <w:ind w:left="821" w:right="105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Deținătorul cardului de plată, prin intermediului aplicației maibank, are posibilitatea: de a vizualiza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mărimea calculată și achitată a Cashback-ului, de a seta oricare cont de card/curent pentru primirea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Cashback-ului,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primi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notificări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privind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Cashback-ul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calculat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și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achitat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etc,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făcând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setări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corespunzătoare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aplicație.</w:t>
      </w:r>
    </w:p>
    <w:p w14:paraId="4D3B0894" w14:textId="77777777" w:rsidR="002F293E" w:rsidRPr="00440A30" w:rsidRDefault="002F293E" w:rsidP="002F293E">
      <w:pPr>
        <w:pStyle w:val="ListParagraph"/>
        <w:numPr>
          <w:ilvl w:val="1"/>
          <w:numId w:val="14"/>
        </w:numPr>
        <w:tabs>
          <w:tab w:val="left" w:pos="822"/>
        </w:tabs>
        <w:spacing w:line="259" w:lineRule="auto"/>
        <w:ind w:left="821" w:right="105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În cazul închiderii contului de card pentru care s-a calculat Cashback-ul, Cashback-ul calculat se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transferă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alt</w:t>
      </w:r>
      <w:r w:rsidRPr="00440A30">
        <w:rPr>
          <w:rFonts w:ascii="Arial" w:hAnsi="Arial" w:cs="Arial"/>
          <w:spacing w:val="-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cont</w:t>
      </w:r>
      <w:r w:rsidRPr="00440A30">
        <w:rPr>
          <w:rFonts w:ascii="Arial" w:hAnsi="Arial" w:cs="Arial"/>
          <w:spacing w:val="-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card/curent</w:t>
      </w:r>
      <w:r w:rsidRPr="00440A30">
        <w:rPr>
          <w:rFonts w:ascii="Arial" w:hAnsi="Arial" w:cs="Arial"/>
          <w:spacing w:val="-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deținut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client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cadrul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Băncii.</w:t>
      </w:r>
      <w:r w:rsidRPr="00440A30">
        <w:rPr>
          <w:rFonts w:ascii="Arial" w:hAnsi="Arial" w:cs="Arial"/>
          <w:spacing w:val="-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Dacă</w:t>
      </w:r>
      <w:r w:rsidRPr="00440A30">
        <w:rPr>
          <w:rFonts w:ascii="Arial" w:hAnsi="Arial" w:cs="Arial"/>
          <w:spacing w:val="-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clientul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nu</w:t>
      </w:r>
      <w:r w:rsidRPr="00440A30">
        <w:rPr>
          <w:rFonts w:ascii="Arial" w:hAnsi="Arial" w:cs="Arial"/>
          <w:spacing w:val="-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deține</w:t>
      </w:r>
      <w:r w:rsidRPr="00440A30">
        <w:rPr>
          <w:rFonts w:ascii="Arial" w:hAnsi="Arial" w:cs="Arial"/>
          <w:spacing w:val="-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un</w:t>
      </w:r>
      <w:r w:rsidRPr="00440A30">
        <w:rPr>
          <w:rFonts w:ascii="Arial" w:hAnsi="Arial" w:cs="Arial"/>
          <w:spacing w:val="-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alt</w:t>
      </w:r>
      <w:r w:rsidRPr="00440A30">
        <w:rPr>
          <w:rFonts w:ascii="Arial" w:hAnsi="Arial" w:cs="Arial"/>
          <w:spacing w:val="-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cont</w:t>
      </w:r>
      <w:r w:rsidRPr="00440A30">
        <w:rPr>
          <w:rFonts w:ascii="Arial" w:hAnsi="Arial" w:cs="Arial"/>
          <w:spacing w:val="-5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 card/curent, Cashback-ul garantat se anulează, iar Cashback-ul partener se direcționează la contul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venituri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 Băncii.</w:t>
      </w:r>
    </w:p>
    <w:p w14:paraId="6CC4F91E" w14:textId="77777777" w:rsidR="002F293E" w:rsidRPr="00440A30" w:rsidRDefault="002F293E" w:rsidP="002F293E">
      <w:pPr>
        <w:pStyle w:val="ListParagraph"/>
        <w:numPr>
          <w:ilvl w:val="1"/>
          <w:numId w:val="14"/>
        </w:numPr>
        <w:tabs>
          <w:tab w:val="left" w:pos="822"/>
        </w:tabs>
        <w:spacing w:line="256" w:lineRule="auto"/>
        <w:ind w:left="821" w:right="107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În cadrul programului de loialitate “Cashback” Banca emite trei tipuri de carduri, iar pentru fiecare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principal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(de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bază)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vor</w:t>
      </w:r>
      <w:r w:rsidRPr="00440A30">
        <w:rPr>
          <w:rFonts w:ascii="Arial" w:hAnsi="Arial" w:cs="Arial"/>
          <w:spacing w:val="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emite maxim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două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carduri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suplimentare (excepție - card maib junior), și anume:</w:t>
      </w:r>
    </w:p>
    <w:p w14:paraId="5B95EE8E" w14:textId="77777777" w:rsidR="002F293E" w:rsidRPr="00440A30" w:rsidRDefault="002F293E" w:rsidP="002F293E">
      <w:pPr>
        <w:pStyle w:val="ListParagraph"/>
        <w:numPr>
          <w:ilvl w:val="2"/>
          <w:numId w:val="14"/>
        </w:numPr>
        <w:tabs>
          <w:tab w:val="left" w:pos="1096"/>
        </w:tabs>
        <w:spacing w:before="2" w:line="259" w:lineRule="auto"/>
        <w:ind w:left="821" w:right="109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gama universal – card de plată prevăzut pentru persoanele fizice rezidente și nerezidente;</w:t>
      </w:r>
    </w:p>
    <w:p w14:paraId="21EDA4C4" w14:textId="77777777" w:rsidR="002F293E" w:rsidRPr="00440A30" w:rsidRDefault="002F293E" w:rsidP="002F293E">
      <w:pPr>
        <w:pStyle w:val="ListParagraph"/>
        <w:numPr>
          <w:ilvl w:val="2"/>
          <w:numId w:val="14"/>
        </w:numPr>
        <w:tabs>
          <w:tab w:val="left" w:pos="1096"/>
        </w:tabs>
        <w:spacing w:before="1" w:line="256" w:lineRule="auto"/>
        <w:ind w:left="821" w:right="104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gama premium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- card de plată prevăzut pentru persoanele fizice rezidente și nerezidente;</w:t>
      </w:r>
    </w:p>
    <w:p w14:paraId="34D6AB40" w14:textId="77777777" w:rsidR="002F293E" w:rsidRPr="00440A30" w:rsidRDefault="002F293E" w:rsidP="002F293E">
      <w:pPr>
        <w:pStyle w:val="ListParagraph"/>
        <w:numPr>
          <w:ilvl w:val="2"/>
          <w:numId w:val="14"/>
        </w:numPr>
        <w:tabs>
          <w:tab w:val="left" w:pos="1096"/>
        </w:tabs>
        <w:spacing w:before="120" w:after="120" w:line="257" w:lineRule="auto"/>
        <w:ind w:left="816" w:right="102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maib junior - card de plată prevăzut pentru persoanele fizice rezidente și nerezidente, minori, cu vârsta cuprinsă între 7-17 ani;</w:t>
      </w:r>
    </w:p>
    <w:p w14:paraId="2A748AFF" w14:textId="77777777" w:rsidR="002F293E" w:rsidRPr="003358D5" w:rsidRDefault="002F293E" w:rsidP="002F293E">
      <w:pPr>
        <w:pStyle w:val="Heading1"/>
        <w:keepNext w:val="0"/>
        <w:keepLines w:val="0"/>
        <w:numPr>
          <w:ilvl w:val="0"/>
          <w:numId w:val="16"/>
        </w:numPr>
        <w:tabs>
          <w:tab w:val="left" w:pos="885"/>
        </w:tabs>
        <w:spacing w:before="7"/>
        <w:ind w:left="884" w:hanging="356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358D5">
        <w:rPr>
          <w:rFonts w:ascii="Arial" w:hAnsi="Arial" w:cs="Arial"/>
          <w:b/>
          <w:color w:val="auto"/>
          <w:sz w:val="24"/>
          <w:szCs w:val="24"/>
        </w:rPr>
        <w:t>Cashback-ul</w:t>
      </w:r>
      <w:r w:rsidRPr="003358D5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 </w:t>
      </w:r>
      <w:r w:rsidRPr="003358D5">
        <w:rPr>
          <w:rFonts w:ascii="Arial" w:hAnsi="Arial" w:cs="Arial"/>
          <w:b/>
          <w:color w:val="auto"/>
          <w:sz w:val="24"/>
          <w:szCs w:val="24"/>
        </w:rPr>
        <w:t>garantat:</w:t>
      </w:r>
    </w:p>
    <w:p w14:paraId="54051CD2" w14:textId="77777777" w:rsidR="002F293E" w:rsidRPr="00440A30" w:rsidRDefault="002F293E" w:rsidP="002F293E">
      <w:pPr>
        <w:pStyle w:val="ListParagraph"/>
        <w:numPr>
          <w:ilvl w:val="1"/>
          <w:numId w:val="13"/>
        </w:numPr>
        <w:tabs>
          <w:tab w:val="left" w:pos="822"/>
        </w:tabs>
        <w:spacing w:before="16" w:line="259" w:lineRule="auto"/>
        <w:ind w:left="821" w:right="306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Cashback-ul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garantat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-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calculează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mărime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0,5%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fiecare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plată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cu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cardul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sumă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mai mare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 100 MDL în țară și peste hotare, care se acordă din resursele financiare ale băncii efectuate cu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cardurile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gama universal,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gama premium și maib junior.</w:t>
      </w:r>
    </w:p>
    <w:p w14:paraId="632F895E" w14:textId="77777777" w:rsidR="002F293E" w:rsidRPr="00440A30" w:rsidRDefault="002F293E" w:rsidP="002F293E">
      <w:pPr>
        <w:pStyle w:val="ListParagraph"/>
        <w:numPr>
          <w:ilvl w:val="1"/>
          <w:numId w:val="13"/>
        </w:numPr>
        <w:tabs>
          <w:tab w:val="left" w:pos="822"/>
        </w:tabs>
        <w:spacing w:line="259" w:lineRule="auto"/>
        <w:ind w:left="821" w:right="108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Mărimea</w:t>
      </w:r>
      <w:r w:rsidRPr="00440A30">
        <w:rPr>
          <w:rFonts w:ascii="Arial" w:hAnsi="Arial" w:cs="Arial"/>
          <w:spacing w:val="1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maximă</w:t>
      </w:r>
      <w:r w:rsidRPr="00440A30">
        <w:rPr>
          <w:rFonts w:ascii="Arial" w:hAnsi="Arial" w:cs="Arial"/>
          <w:spacing w:val="1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lunară</w:t>
      </w:r>
      <w:r w:rsidRPr="00440A30">
        <w:rPr>
          <w:rFonts w:ascii="Arial" w:hAnsi="Arial" w:cs="Arial"/>
          <w:spacing w:val="1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</w:t>
      </w:r>
      <w:r w:rsidRPr="00440A30">
        <w:rPr>
          <w:rFonts w:ascii="Arial" w:hAnsi="Arial" w:cs="Arial"/>
          <w:spacing w:val="1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Cashback-ului</w:t>
      </w:r>
      <w:r w:rsidRPr="00440A30">
        <w:rPr>
          <w:rFonts w:ascii="Arial" w:hAnsi="Arial" w:cs="Arial"/>
          <w:spacing w:val="20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garantat</w:t>
      </w:r>
      <w:r w:rsidRPr="00440A30">
        <w:rPr>
          <w:rFonts w:ascii="Arial" w:hAnsi="Arial" w:cs="Arial"/>
          <w:spacing w:val="1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constituie</w:t>
      </w:r>
      <w:r w:rsidRPr="00440A30">
        <w:rPr>
          <w:rFonts w:ascii="Arial" w:hAnsi="Arial" w:cs="Arial"/>
          <w:spacing w:val="1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2,000</w:t>
      </w:r>
      <w:r w:rsidRPr="00440A30">
        <w:rPr>
          <w:rFonts w:ascii="Arial" w:hAnsi="Arial" w:cs="Arial"/>
          <w:spacing w:val="1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MDL</w:t>
      </w:r>
      <w:r w:rsidRPr="00440A30">
        <w:rPr>
          <w:rFonts w:ascii="Arial" w:hAnsi="Arial" w:cs="Arial"/>
          <w:spacing w:val="1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per</w:t>
      </w:r>
      <w:r w:rsidRPr="00440A30">
        <w:rPr>
          <w:rFonts w:ascii="Arial" w:hAnsi="Arial" w:cs="Arial"/>
          <w:spacing w:val="20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client</w:t>
      </w:r>
      <w:r w:rsidRPr="00440A30">
        <w:rPr>
          <w:rFonts w:ascii="Arial" w:hAnsi="Arial" w:cs="Arial"/>
          <w:spacing w:val="1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(inclusiv</w:t>
      </w:r>
      <w:r w:rsidRPr="00440A30">
        <w:rPr>
          <w:rFonts w:ascii="Arial" w:hAnsi="Arial" w:cs="Arial"/>
          <w:spacing w:val="1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pentru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cardurile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suplimentare deschise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cardul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principal (de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bază)).</w:t>
      </w:r>
    </w:p>
    <w:p w14:paraId="31B5B643" w14:textId="77777777" w:rsidR="002F293E" w:rsidRPr="00440A30" w:rsidRDefault="002F293E" w:rsidP="002F293E">
      <w:pPr>
        <w:pStyle w:val="ListParagraph"/>
        <w:numPr>
          <w:ilvl w:val="1"/>
          <w:numId w:val="13"/>
        </w:numPr>
        <w:tabs>
          <w:tab w:val="left" w:pos="822"/>
        </w:tabs>
        <w:spacing w:line="259" w:lineRule="auto"/>
        <w:ind w:left="821" w:right="105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lastRenderedPageBreak/>
        <w:t>Cashback-ul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garantat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calculează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și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achită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doar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pentru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tranzacțiile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eligibile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efectuate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din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resursele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proprii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disponibile/limita de credit acordată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 Bancă,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după cum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urmează:</w:t>
      </w:r>
    </w:p>
    <w:p w14:paraId="231DFD63" w14:textId="77777777" w:rsidR="002F293E" w:rsidRPr="00440A30" w:rsidRDefault="002F293E" w:rsidP="002F293E">
      <w:pPr>
        <w:pStyle w:val="ListParagraph"/>
        <w:numPr>
          <w:ilvl w:val="2"/>
          <w:numId w:val="13"/>
        </w:numPr>
        <w:tabs>
          <w:tab w:val="left" w:pos="1096"/>
        </w:tabs>
        <w:spacing w:line="259" w:lineRule="auto"/>
        <w:ind w:right="110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cumpărături la comercianți la POS terminalele MAIB, cât și la POS terminalele altor bănci, atât pe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teritoriul RM, cât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și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peste hotare;</w:t>
      </w:r>
    </w:p>
    <w:p w14:paraId="508E78A9" w14:textId="77777777" w:rsidR="002F293E" w:rsidRPr="00440A30" w:rsidRDefault="002F293E" w:rsidP="002F293E">
      <w:pPr>
        <w:pStyle w:val="ListParagraph"/>
        <w:numPr>
          <w:ilvl w:val="2"/>
          <w:numId w:val="13"/>
        </w:numPr>
        <w:tabs>
          <w:tab w:val="left" w:pos="1096"/>
        </w:tabs>
        <w:spacing w:line="251" w:lineRule="exact"/>
        <w:ind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cumpărături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mediul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online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atât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teritoriul RM,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cât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și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peste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hotare.</w:t>
      </w:r>
    </w:p>
    <w:p w14:paraId="04B7BFFE" w14:textId="77777777" w:rsidR="002F293E" w:rsidRPr="00440A30" w:rsidRDefault="002F293E" w:rsidP="002F293E">
      <w:pPr>
        <w:pStyle w:val="ListParagraph"/>
        <w:numPr>
          <w:ilvl w:val="1"/>
          <w:numId w:val="13"/>
        </w:numPr>
        <w:tabs>
          <w:tab w:val="left" w:pos="822"/>
        </w:tabs>
        <w:spacing w:before="19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Banca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nu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calculează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și nu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achită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Cashback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garantat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pentru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următoarele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tipuri de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tranzacții:</w:t>
      </w:r>
    </w:p>
    <w:p w14:paraId="184D2986" w14:textId="77777777" w:rsidR="002F293E" w:rsidRPr="00440A30" w:rsidRDefault="002F293E" w:rsidP="002F293E">
      <w:pPr>
        <w:pStyle w:val="ListParagraph"/>
        <w:numPr>
          <w:ilvl w:val="2"/>
          <w:numId w:val="13"/>
        </w:numPr>
        <w:tabs>
          <w:tab w:val="left" w:pos="1529"/>
          <w:tab w:val="left" w:pos="1530"/>
        </w:tabs>
        <w:spacing w:before="21" w:after="60" w:line="259" w:lineRule="auto"/>
        <w:ind w:left="1530" w:right="111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tranzacțiile</w:t>
      </w:r>
      <w:r w:rsidRPr="00440A30">
        <w:rPr>
          <w:rFonts w:ascii="Arial" w:hAnsi="Arial" w:cs="Arial"/>
          <w:spacing w:val="1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1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retragere</w:t>
      </w:r>
      <w:r w:rsidRPr="00440A30">
        <w:rPr>
          <w:rFonts w:ascii="Arial" w:hAnsi="Arial" w:cs="Arial"/>
          <w:spacing w:val="1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1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numerar</w:t>
      </w:r>
      <w:r w:rsidRPr="00440A30">
        <w:rPr>
          <w:rFonts w:ascii="Arial" w:hAnsi="Arial" w:cs="Arial"/>
          <w:spacing w:val="1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efectuat</w:t>
      </w:r>
      <w:r w:rsidRPr="00440A30">
        <w:rPr>
          <w:rFonts w:ascii="Arial" w:hAnsi="Arial" w:cs="Arial"/>
          <w:spacing w:val="1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1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Bancomate</w:t>
      </w:r>
      <w:r w:rsidRPr="00440A30">
        <w:rPr>
          <w:rFonts w:ascii="Arial" w:hAnsi="Arial" w:cs="Arial"/>
          <w:spacing w:val="1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(ATM)/POS</w:t>
      </w:r>
      <w:r w:rsidRPr="00440A30">
        <w:rPr>
          <w:rFonts w:ascii="Arial" w:hAnsi="Arial" w:cs="Arial"/>
          <w:spacing w:val="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Terminalele</w:t>
      </w:r>
      <w:r w:rsidRPr="00440A30">
        <w:rPr>
          <w:rFonts w:ascii="Arial" w:hAnsi="Arial" w:cs="Arial"/>
          <w:spacing w:val="1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Băncii,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precum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și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cele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aparținând altor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bănci din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Republica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Moldova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și din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străinătate;</w:t>
      </w:r>
    </w:p>
    <w:p w14:paraId="633EC0A3" w14:textId="77777777" w:rsidR="002F293E" w:rsidRPr="00440A30" w:rsidRDefault="002F293E" w:rsidP="002F293E">
      <w:pPr>
        <w:pStyle w:val="ListParagraph"/>
        <w:numPr>
          <w:ilvl w:val="2"/>
          <w:numId w:val="13"/>
        </w:numPr>
        <w:tabs>
          <w:tab w:val="left" w:pos="1529"/>
          <w:tab w:val="left" w:pos="1530"/>
        </w:tabs>
        <w:spacing w:after="60" w:line="251" w:lineRule="exact"/>
        <w:ind w:left="153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tranzacții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schimb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valutar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(conversia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unei monede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alta);</w:t>
      </w:r>
    </w:p>
    <w:p w14:paraId="79710793" w14:textId="77777777" w:rsidR="002F293E" w:rsidRPr="00440A30" w:rsidRDefault="002F293E" w:rsidP="002F293E">
      <w:pPr>
        <w:pStyle w:val="ListParagraph"/>
        <w:numPr>
          <w:ilvl w:val="2"/>
          <w:numId w:val="13"/>
        </w:numPr>
        <w:tabs>
          <w:tab w:val="left" w:pos="1529"/>
          <w:tab w:val="left" w:pos="1530"/>
        </w:tabs>
        <w:spacing w:before="21" w:after="60"/>
        <w:ind w:left="153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transferuri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bani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(P2P,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SAPI,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SWIFT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etc.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alimentarea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portofelelor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electronice);</w:t>
      </w:r>
    </w:p>
    <w:p w14:paraId="003C94DB" w14:textId="77777777" w:rsidR="002F293E" w:rsidRPr="00440A30" w:rsidRDefault="002F293E" w:rsidP="002F293E">
      <w:pPr>
        <w:pStyle w:val="ListParagraph"/>
        <w:numPr>
          <w:ilvl w:val="2"/>
          <w:numId w:val="13"/>
        </w:numPr>
        <w:tabs>
          <w:tab w:val="left" w:pos="1529"/>
          <w:tab w:val="left" w:pos="1530"/>
        </w:tabs>
        <w:spacing w:before="7" w:after="60" w:line="259" w:lineRule="auto"/>
        <w:ind w:left="1530" w:right="108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plata</w:t>
      </w:r>
      <w:r w:rsidRPr="00440A30">
        <w:rPr>
          <w:rFonts w:ascii="Arial" w:hAnsi="Arial" w:cs="Arial"/>
          <w:spacing w:val="2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serviciilor</w:t>
      </w:r>
      <w:r w:rsidRPr="00440A30">
        <w:rPr>
          <w:rFonts w:ascii="Arial" w:hAnsi="Arial" w:cs="Arial"/>
          <w:spacing w:val="2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2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utilități,</w:t>
      </w:r>
      <w:r w:rsidRPr="00440A30">
        <w:rPr>
          <w:rFonts w:ascii="Arial" w:hAnsi="Arial" w:cs="Arial"/>
          <w:spacing w:val="2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servicii</w:t>
      </w:r>
      <w:r w:rsidRPr="00440A30">
        <w:rPr>
          <w:rFonts w:ascii="Arial" w:hAnsi="Arial" w:cs="Arial"/>
          <w:spacing w:val="2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comunale,</w:t>
      </w:r>
      <w:r w:rsidRPr="00440A30">
        <w:rPr>
          <w:rFonts w:ascii="Arial" w:hAnsi="Arial" w:cs="Arial"/>
          <w:spacing w:val="2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amenzi/penalități,</w:t>
      </w:r>
      <w:r w:rsidRPr="00440A30">
        <w:rPr>
          <w:rFonts w:ascii="Arial" w:hAnsi="Arial" w:cs="Arial"/>
          <w:spacing w:val="2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plăți</w:t>
      </w:r>
      <w:r w:rsidRPr="00440A30">
        <w:rPr>
          <w:rFonts w:ascii="Arial" w:hAnsi="Arial" w:cs="Arial"/>
          <w:spacing w:val="2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guvernamentale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(impozite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și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taxe, pentru grădinițe, școli)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eastAsia="ArialMT" w:hAnsi="Arial" w:cs="Arial"/>
          <w:sz w:val="24"/>
          <w:szCs w:val="24"/>
          <w:lang w:eastAsia="zh-CN" w:bidi="ar"/>
        </w:rPr>
        <w:t>și altele.</w:t>
      </w:r>
    </w:p>
    <w:p w14:paraId="2F27522D" w14:textId="77777777" w:rsidR="002F293E" w:rsidRPr="00440A30" w:rsidRDefault="002F293E" w:rsidP="002F293E">
      <w:pPr>
        <w:pStyle w:val="ListParagraph"/>
        <w:numPr>
          <w:ilvl w:val="2"/>
          <w:numId w:val="13"/>
        </w:numPr>
        <w:tabs>
          <w:tab w:val="left" w:pos="1529"/>
          <w:tab w:val="left" w:pos="1530"/>
        </w:tabs>
        <w:spacing w:before="1" w:after="60" w:line="259" w:lineRule="auto"/>
        <w:ind w:left="1530" w:right="107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tranzacțiile</w:t>
      </w:r>
      <w:r w:rsidRPr="00440A30">
        <w:rPr>
          <w:rFonts w:ascii="Arial" w:hAnsi="Arial" w:cs="Arial"/>
          <w:spacing w:val="1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efectuate</w:t>
      </w:r>
      <w:r w:rsidRPr="00440A30">
        <w:rPr>
          <w:rFonts w:ascii="Arial" w:hAnsi="Arial" w:cs="Arial"/>
          <w:spacing w:val="1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1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deținătorii</w:t>
      </w:r>
      <w:r w:rsidRPr="00440A30">
        <w:rPr>
          <w:rFonts w:ascii="Arial" w:hAnsi="Arial" w:cs="Arial"/>
          <w:spacing w:val="1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1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carduri</w:t>
      </w:r>
      <w:r w:rsidRPr="00440A30">
        <w:rPr>
          <w:rFonts w:ascii="Arial" w:hAnsi="Arial" w:cs="Arial"/>
          <w:spacing w:val="1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Mastercard</w:t>
      </w:r>
      <w:r w:rsidRPr="00440A30">
        <w:rPr>
          <w:rFonts w:ascii="Arial" w:hAnsi="Arial" w:cs="Arial"/>
          <w:spacing w:val="1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emise</w:t>
      </w:r>
      <w:r w:rsidRPr="00440A30">
        <w:rPr>
          <w:rFonts w:ascii="Arial" w:hAnsi="Arial" w:cs="Arial"/>
          <w:spacing w:val="20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1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bancă,</w:t>
      </w:r>
      <w:r w:rsidRPr="00440A30">
        <w:rPr>
          <w:rFonts w:ascii="Arial" w:hAnsi="Arial" w:cs="Arial"/>
          <w:spacing w:val="1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pentru</w:t>
      </w:r>
      <w:r w:rsidRPr="00440A30">
        <w:rPr>
          <w:rFonts w:ascii="Arial" w:hAnsi="Arial" w:cs="Arial"/>
          <w:spacing w:val="1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pariuri</w:t>
      </w:r>
      <w:r w:rsidRPr="00440A30">
        <w:rPr>
          <w:rFonts w:ascii="Arial" w:hAnsi="Arial" w:cs="Arial"/>
          <w:spacing w:val="1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orice</w:t>
      </w:r>
      <w:r w:rsidRPr="00440A30">
        <w:rPr>
          <w:rFonts w:ascii="Arial" w:hAnsi="Arial" w:cs="Arial"/>
          <w:spacing w:val="-10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fel,</w:t>
      </w:r>
      <w:r w:rsidRPr="00440A30">
        <w:rPr>
          <w:rFonts w:ascii="Arial" w:hAnsi="Arial" w:cs="Arial"/>
          <w:spacing w:val="-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tranzacții</w:t>
      </w:r>
      <w:r w:rsidRPr="00440A30">
        <w:rPr>
          <w:rFonts w:ascii="Arial" w:hAnsi="Arial" w:cs="Arial"/>
          <w:spacing w:val="-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Forex,</w:t>
      </w:r>
      <w:r w:rsidRPr="00440A30">
        <w:rPr>
          <w:rFonts w:ascii="Arial" w:hAnsi="Arial" w:cs="Arial"/>
          <w:spacing w:val="-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tranzacții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efectuate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cazinouri,</w:t>
      </w:r>
      <w:r w:rsidRPr="00440A30">
        <w:rPr>
          <w:rFonts w:ascii="Arial" w:hAnsi="Arial" w:cs="Arial"/>
          <w:spacing w:val="-10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plata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pariurilor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loterie</w:t>
      </w:r>
      <w:r w:rsidRPr="00440A30">
        <w:rPr>
          <w:rFonts w:ascii="Arial" w:hAnsi="Arial" w:cs="Arial"/>
          <w:spacing w:val="-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și</w:t>
      </w:r>
      <w:r w:rsidRPr="00440A30">
        <w:rPr>
          <w:rFonts w:ascii="Arial" w:hAnsi="Arial" w:cs="Arial"/>
          <w:spacing w:val="-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curse;</w:t>
      </w:r>
    </w:p>
    <w:p w14:paraId="1288602B" w14:textId="77777777" w:rsidR="002F293E" w:rsidRPr="00440A30" w:rsidRDefault="002F293E" w:rsidP="002F293E">
      <w:pPr>
        <w:pStyle w:val="ListParagraph"/>
        <w:numPr>
          <w:ilvl w:val="2"/>
          <w:numId w:val="13"/>
        </w:numPr>
        <w:tabs>
          <w:tab w:val="left" w:pos="1529"/>
          <w:tab w:val="left" w:pos="1530"/>
        </w:tabs>
        <w:spacing w:before="1" w:after="60"/>
        <w:ind w:left="153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achiziționarea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biletelor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loterie;</w:t>
      </w:r>
    </w:p>
    <w:p w14:paraId="14DE0EFE" w14:textId="77777777" w:rsidR="002F293E" w:rsidRPr="00440A30" w:rsidRDefault="002F293E" w:rsidP="002F293E">
      <w:pPr>
        <w:pStyle w:val="ListParagraph"/>
        <w:numPr>
          <w:ilvl w:val="2"/>
          <w:numId w:val="13"/>
        </w:numPr>
        <w:tabs>
          <w:tab w:val="left" w:pos="1529"/>
          <w:tab w:val="left" w:pos="1530"/>
        </w:tabs>
        <w:spacing w:before="1" w:after="60"/>
        <w:ind w:left="153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eastAsia="ArialMT" w:hAnsi="Arial" w:cs="Arial"/>
          <w:sz w:val="24"/>
          <w:szCs w:val="24"/>
          <w:lang w:eastAsia="zh-CN" w:bidi="ar"/>
        </w:rPr>
        <w:t xml:space="preserve">tranzacții cu următoarele MCC coduri: </w:t>
      </w:r>
    </w:p>
    <w:tbl>
      <w:tblPr>
        <w:tblW w:w="9274" w:type="dxa"/>
        <w:tblInd w:w="609" w:type="dxa"/>
        <w:tblLook w:val="04A0" w:firstRow="1" w:lastRow="0" w:firstColumn="1" w:lastColumn="0" w:noHBand="0" w:noVBand="1"/>
      </w:tblPr>
      <w:tblGrid>
        <w:gridCol w:w="672"/>
        <w:gridCol w:w="4388"/>
        <w:gridCol w:w="4214"/>
      </w:tblGrid>
      <w:tr w:rsidR="00440A30" w:rsidRPr="00440A30" w14:paraId="457337DB" w14:textId="77777777" w:rsidTr="00944E74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D0AF" w14:textId="77777777" w:rsidR="002F293E" w:rsidRPr="00440A30" w:rsidRDefault="002F293E" w:rsidP="00944E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A30">
              <w:rPr>
                <w:rFonts w:ascii="Arial" w:hAnsi="Arial" w:cs="Arial"/>
                <w:b/>
                <w:bCs/>
                <w:sz w:val="20"/>
                <w:szCs w:val="20"/>
              </w:rPr>
              <w:t>Cod MCC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F9C12" w14:textId="77777777" w:rsidR="002F293E" w:rsidRPr="00440A30" w:rsidRDefault="002F293E" w:rsidP="00944E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A30">
              <w:rPr>
                <w:rFonts w:ascii="Arial" w:hAnsi="Arial" w:cs="Arial"/>
                <w:b/>
                <w:bCs/>
                <w:sz w:val="20"/>
                <w:szCs w:val="20"/>
              </w:rPr>
              <w:t>Descriere MCC</w:t>
            </w:r>
          </w:p>
        </w:tc>
      </w:tr>
      <w:tr w:rsidR="00440A30" w:rsidRPr="00440A30" w14:paraId="5554390C" w14:textId="77777777" w:rsidTr="00944E74">
        <w:trPr>
          <w:trHeight w:val="26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93D0" w14:textId="77777777" w:rsidR="002F293E" w:rsidRPr="00440A30" w:rsidRDefault="002F293E" w:rsidP="00944E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A30">
              <w:rPr>
                <w:rFonts w:ascii="Arial" w:hAnsi="Arial" w:cs="Arial"/>
                <w:b/>
                <w:bCs/>
                <w:sz w:val="20"/>
                <w:szCs w:val="20"/>
              </w:rPr>
              <w:t>4900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88CC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0A30">
              <w:rPr>
                <w:rFonts w:ascii="Arial" w:hAnsi="Arial" w:cs="Arial"/>
                <w:sz w:val="20"/>
                <w:szCs w:val="20"/>
                <w:lang w:val="en-US"/>
              </w:rPr>
              <w:t>Utilities—Electric, Gas, Heating Oil, Sanitary, Water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5EC3A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</w:rPr>
            </w:pPr>
            <w:r w:rsidRPr="00440A30">
              <w:rPr>
                <w:rFonts w:ascii="Arial" w:hAnsi="Arial" w:cs="Arial"/>
                <w:sz w:val="20"/>
                <w:szCs w:val="20"/>
              </w:rPr>
              <w:t>Utilități-electricitate, gaz, încălzire, sanitar, apă, etc.</w:t>
            </w:r>
          </w:p>
        </w:tc>
      </w:tr>
      <w:tr w:rsidR="00440A30" w:rsidRPr="00440A30" w14:paraId="120E4EA9" w14:textId="77777777" w:rsidTr="00944E74">
        <w:trPr>
          <w:trHeight w:val="30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623F" w14:textId="77777777" w:rsidR="002F293E" w:rsidRPr="00440A30" w:rsidRDefault="002F293E" w:rsidP="00944E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A30">
              <w:rPr>
                <w:rFonts w:ascii="Arial" w:hAnsi="Arial" w:cs="Arial"/>
                <w:b/>
                <w:bCs/>
                <w:sz w:val="20"/>
                <w:szCs w:val="20"/>
              </w:rPr>
              <w:t>6010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B90B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0A30">
              <w:rPr>
                <w:rFonts w:ascii="Arial" w:hAnsi="Arial" w:cs="Arial"/>
                <w:sz w:val="20"/>
                <w:szCs w:val="20"/>
                <w:lang w:val="en-US"/>
              </w:rPr>
              <w:t>Manual Cash Disbursements—Customer Financial Institution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DB0A3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</w:rPr>
            </w:pPr>
            <w:r w:rsidRPr="00440A30">
              <w:rPr>
                <w:rFonts w:ascii="Arial" w:hAnsi="Arial" w:cs="Arial"/>
                <w:sz w:val="20"/>
                <w:szCs w:val="20"/>
              </w:rPr>
              <w:t>Eliberare numerar în subdiviziunile bancii</w:t>
            </w:r>
          </w:p>
        </w:tc>
      </w:tr>
      <w:tr w:rsidR="00440A30" w:rsidRPr="00440A30" w14:paraId="76BEE45C" w14:textId="77777777" w:rsidTr="00944E74">
        <w:trPr>
          <w:trHeight w:val="39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5D05" w14:textId="77777777" w:rsidR="002F293E" w:rsidRPr="00440A30" w:rsidRDefault="002F293E" w:rsidP="00944E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A30">
              <w:rPr>
                <w:rFonts w:ascii="Arial" w:hAnsi="Arial" w:cs="Arial"/>
                <w:b/>
                <w:bCs/>
                <w:sz w:val="20"/>
                <w:szCs w:val="20"/>
              </w:rPr>
              <w:t>6011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686E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0A30">
              <w:rPr>
                <w:rFonts w:ascii="Arial" w:hAnsi="Arial" w:cs="Arial"/>
                <w:sz w:val="20"/>
                <w:szCs w:val="20"/>
                <w:lang w:val="en-US"/>
              </w:rPr>
              <w:t>Automated Cash Disbursements—Customer Financial Institution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7EEBE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</w:rPr>
            </w:pPr>
            <w:r w:rsidRPr="00440A30">
              <w:rPr>
                <w:rFonts w:ascii="Arial" w:hAnsi="Arial" w:cs="Arial"/>
                <w:sz w:val="20"/>
                <w:szCs w:val="20"/>
              </w:rPr>
              <w:t>Eliberare numerar in bancomate</w:t>
            </w:r>
          </w:p>
        </w:tc>
      </w:tr>
      <w:tr w:rsidR="00440A30" w:rsidRPr="00440A30" w14:paraId="05E26071" w14:textId="77777777" w:rsidTr="00944E74">
        <w:trPr>
          <w:trHeight w:val="32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87F" w14:textId="77777777" w:rsidR="002F293E" w:rsidRPr="00440A30" w:rsidRDefault="002F293E" w:rsidP="00944E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A30">
              <w:rPr>
                <w:rFonts w:ascii="Arial" w:hAnsi="Arial" w:cs="Arial"/>
                <w:b/>
                <w:bCs/>
                <w:sz w:val="20"/>
                <w:szCs w:val="20"/>
              </w:rPr>
              <w:t>6012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3958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0A30">
              <w:rPr>
                <w:rFonts w:ascii="Arial" w:hAnsi="Arial" w:cs="Arial"/>
                <w:sz w:val="20"/>
                <w:szCs w:val="20"/>
                <w:lang w:val="en-US"/>
              </w:rPr>
              <w:t>Merchandise and Services—Customer Financial Institution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AA34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</w:rPr>
            </w:pPr>
            <w:r w:rsidRPr="00440A30">
              <w:rPr>
                <w:rFonts w:ascii="Arial" w:hAnsi="Arial" w:cs="Arial"/>
                <w:sz w:val="20"/>
                <w:szCs w:val="20"/>
              </w:rPr>
              <w:t>Bunuri și servicii, transfer P2P/ A2A</w:t>
            </w:r>
          </w:p>
        </w:tc>
      </w:tr>
      <w:tr w:rsidR="00440A30" w:rsidRPr="00440A30" w14:paraId="1598BF60" w14:textId="77777777" w:rsidTr="00944E74">
        <w:trPr>
          <w:trHeight w:val="27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7078" w14:textId="77777777" w:rsidR="002F293E" w:rsidRPr="00440A30" w:rsidRDefault="002F293E" w:rsidP="00944E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A30">
              <w:rPr>
                <w:rFonts w:ascii="Arial" w:hAnsi="Arial" w:cs="Arial"/>
                <w:b/>
                <w:bCs/>
                <w:sz w:val="20"/>
                <w:szCs w:val="20"/>
              </w:rPr>
              <w:t>6051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5E2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0A30">
              <w:rPr>
                <w:rFonts w:ascii="Arial" w:hAnsi="Arial" w:cs="Arial"/>
                <w:sz w:val="20"/>
                <w:szCs w:val="20"/>
                <w:lang w:val="en-US"/>
              </w:rPr>
              <w:t>Quasi Cash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0439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</w:rPr>
            </w:pPr>
            <w:r w:rsidRPr="00440A30">
              <w:rPr>
                <w:rFonts w:ascii="Arial" w:hAnsi="Arial" w:cs="Arial"/>
                <w:sz w:val="20"/>
                <w:szCs w:val="20"/>
              </w:rPr>
              <w:t>Quasi Cash</w:t>
            </w:r>
          </w:p>
        </w:tc>
      </w:tr>
      <w:tr w:rsidR="00440A30" w:rsidRPr="00440A30" w14:paraId="05A2C104" w14:textId="77777777" w:rsidTr="00944E74">
        <w:trPr>
          <w:trHeight w:val="27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6FFD" w14:textId="77777777" w:rsidR="002F293E" w:rsidRPr="00440A30" w:rsidRDefault="002F293E" w:rsidP="00944E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A30">
              <w:rPr>
                <w:rFonts w:ascii="Arial" w:hAnsi="Arial" w:cs="Arial"/>
                <w:b/>
                <w:bCs/>
                <w:sz w:val="20"/>
                <w:szCs w:val="20"/>
              </w:rPr>
              <w:t>7800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F389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0A30">
              <w:rPr>
                <w:rFonts w:ascii="Arial" w:hAnsi="Arial" w:cs="Arial"/>
                <w:sz w:val="20"/>
                <w:szCs w:val="20"/>
                <w:lang w:val="en-US"/>
              </w:rPr>
              <w:t>Government Owned Lottery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19234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</w:rPr>
            </w:pPr>
            <w:r w:rsidRPr="00440A30">
              <w:rPr>
                <w:rFonts w:ascii="Arial" w:hAnsi="Arial" w:cs="Arial"/>
                <w:sz w:val="20"/>
                <w:szCs w:val="20"/>
              </w:rPr>
              <w:t>Loteria deținută de guvern</w:t>
            </w:r>
          </w:p>
        </w:tc>
      </w:tr>
      <w:tr w:rsidR="00440A30" w:rsidRPr="00440A30" w14:paraId="3C9F7867" w14:textId="77777777" w:rsidTr="00944E74">
        <w:trPr>
          <w:trHeight w:val="27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6E0D" w14:textId="77777777" w:rsidR="002F293E" w:rsidRPr="00440A30" w:rsidRDefault="002F293E" w:rsidP="00944E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A30">
              <w:rPr>
                <w:rFonts w:ascii="Arial" w:hAnsi="Arial" w:cs="Arial"/>
                <w:b/>
                <w:bCs/>
                <w:sz w:val="20"/>
                <w:szCs w:val="20"/>
              </w:rPr>
              <w:t>7801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BA04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0A30">
              <w:rPr>
                <w:rFonts w:ascii="Arial" w:hAnsi="Arial" w:cs="Arial"/>
                <w:sz w:val="20"/>
                <w:szCs w:val="20"/>
                <w:lang w:val="en-US"/>
              </w:rPr>
              <w:t>Internet Gambling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2EB9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</w:rPr>
            </w:pPr>
            <w:r w:rsidRPr="00440A30">
              <w:rPr>
                <w:rFonts w:ascii="Arial" w:hAnsi="Arial" w:cs="Arial"/>
                <w:sz w:val="20"/>
                <w:szCs w:val="20"/>
              </w:rPr>
              <w:t>Jocuri de noroc pe Internet</w:t>
            </w:r>
          </w:p>
        </w:tc>
      </w:tr>
      <w:tr w:rsidR="00440A30" w:rsidRPr="00440A30" w14:paraId="5CA2C6E7" w14:textId="77777777" w:rsidTr="00944E74">
        <w:trPr>
          <w:trHeight w:val="27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D15F" w14:textId="77777777" w:rsidR="002F293E" w:rsidRPr="00440A30" w:rsidRDefault="002F293E" w:rsidP="00944E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A30">
              <w:rPr>
                <w:rFonts w:ascii="Arial" w:hAnsi="Arial" w:cs="Arial"/>
                <w:b/>
                <w:bCs/>
                <w:sz w:val="20"/>
                <w:szCs w:val="20"/>
              </w:rPr>
              <w:t>7802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0E12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0A30">
              <w:rPr>
                <w:rFonts w:ascii="Arial" w:hAnsi="Arial" w:cs="Arial"/>
                <w:sz w:val="20"/>
                <w:szCs w:val="20"/>
                <w:lang w:val="en-US"/>
              </w:rPr>
              <w:t>Government Licensed Horse/Dog Racing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72DF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</w:rPr>
            </w:pPr>
            <w:r w:rsidRPr="00440A30">
              <w:rPr>
                <w:rFonts w:ascii="Arial" w:hAnsi="Arial" w:cs="Arial"/>
                <w:sz w:val="20"/>
                <w:szCs w:val="20"/>
              </w:rPr>
              <w:t>Curse de cai/câini cu licență guvernamentală</w:t>
            </w:r>
          </w:p>
        </w:tc>
      </w:tr>
      <w:tr w:rsidR="00440A30" w:rsidRPr="00440A30" w14:paraId="360BA104" w14:textId="77777777" w:rsidTr="00944E74">
        <w:trPr>
          <w:trHeight w:val="27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74D1" w14:textId="77777777" w:rsidR="002F293E" w:rsidRPr="00440A30" w:rsidRDefault="002F293E" w:rsidP="00944E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A30">
              <w:rPr>
                <w:rFonts w:ascii="Arial" w:hAnsi="Arial" w:cs="Arial"/>
                <w:b/>
                <w:bCs/>
                <w:sz w:val="20"/>
                <w:szCs w:val="20"/>
              </w:rPr>
              <w:t>7995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B28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0A30">
              <w:rPr>
                <w:rFonts w:ascii="Arial" w:hAnsi="Arial" w:cs="Arial"/>
                <w:sz w:val="20"/>
                <w:szCs w:val="20"/>
                <w:lang w:val="en-US"/>
              </w:rPr>
              <w:t>Gambling Transactions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D04B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</w:rPr>
            </w:pPr>
            <w:r w:rsidRPr="00440A30">
              <w:rPr>
                <w:rFonts w:ascii="Arial" w:hAnsi="Arial" w:cs="Arial"/>
                <w:sz w:val="20"/>
                <w:szCs w:val="20"/>
              </w:rPr>
              <w:t>Tranzacții cu jocuri de noroc</w:t>
            </w:r>
          </w:p>
        </w:tc>
      </w:tr>
      <w:tr w:rsidR="00440A30" w:rsidRPr="00440A30" w14:paraId="54ED6CC5" w14:textId="77777777" w:rsidTr="00944E74">
        <w:trPr>
          <w:trHeight w:val="31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F323" w14:textId="77777777" w:rsidR="002F293E" w:rsidRPr="00440A30" w:rsidRDefault="002F293E" w:rsidP="00944E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A30">
              <w:rPr>
                <w:rFonts w:ascii="Arial" w:hAnsi="Arial" w:cs="Arial"/>
                <w:b/>
                <w:bCs/>
                <w:sz w:val="20"/>
                <w:szCs w:val="20"/>
              </w:rPr>
              <w:t>9311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A02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0A30">
              <w:rPr>
                <w:rFonts w:ascii="Arial" w:hAnsi="Arial" w:cs="Arial"/>
                <w:sz w:val="20"/>
                <w:szCs w:val="20"/>
                <w:lang w:val="en-US"/>
              </w:rPr>
              <w:t>Tax Payments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D4E9B" w14:textId="77777777" w:rsidR="002F293E" w:rsidRPr="00440A30" w:rsidRDefault="002F293E" w:rsidP="00944E74">
            <w:pPr>
              <w:rPr>
                <w:rFonts w:ascii="Arial" w:hAnsi="Arial" w:cs="Arial"/>
                <w:sz w:val="20"/>
                <w:szCs w:val="20"/>
              </w:rPr>
            </w:pPr>
            <w:r w:rsidRPr="00440A30">
              <w:rPr>
                <w:rFonts w:ascii="Arial" w:hAnsi="Arial" w:cs="Arial"/>
                <w:sz w:val="20"/>
                <w:szCs w:val="20"/>
              </w:rPr>
              <w:t>Plăți de impozite</w:t>
            </w:r>
          </w:p>
        </w:tc>
      </w:tr>
    </w:tbl>
    <w:p w14:paraId="3372A0F4" w14:textId="77777777" w:rsidR="002F293E" w:rsidRPr="00440A30" w:rsidRDefault="002F293E" w:rsidP="002F293E">
      <w:pPr>
        <w:tabs>
          <w:tab w:val="left" w:pos="1529"/>
          <w:tab w:val="left" w:pos="1530"/>
        </w:tabs>
        <w:spacing w:before="1" w:after="60"/>
        <w:rPr>
          <w:rFonts w:ascii="Arial" w:hAnsi="Arial" w:cs="Arial"/>
          <w:sz w:val="24"/>
          <w:szCs w:val="24"/>
        </w:rPr>
      </w:pPr>
    </w:p>
    <w:p w14:paraId="4F956CE2" w14:textId="77777777" w:rsidR="002F293E" w:rsidRPr="00440A30" w:rsidRDefault="002F293E" w:rsidP="002F293E">
      <w:pPr>
        <w:pStyle w:val="ListParagraph"/>
        <w:numPr>
          <w:ilvl w:val="2"/>
          <w:numId w:val="13"/>
        </w:numPr>
        <w:tabs>
          <w:tab w:val="left" w:pos="1529"/>
          <w:tab w:val="left" w:pos="1530"/>
        </w:tabs>
        <w:spacing w:before="1" w:after="120"/>
        <w:ind w:left="1531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eastAsia="ArialMT" w:hAnsi="Arial" w:cs="Arial"/>
          <w:sz w:val="24"/>
          <w:szCs w:val="24"/>
          <w:lang w:eastAsia="zh-CN" w:bidi="ar"/>
        </w:rPr>
        <w:t xml:space="preserve">lista de categorii MCC coduri  și/sau tranzacții pentru care </w:t>
      </w:r>
      <w:r w:rsidRPr="00440A30">
        <w:rPr>
          <w:rFonts w:ascii="Arial" w:eastAsia="Arial" w:hAnsi="Arial" w:cs="Arial"/>
          <w:sz w:val="24"/>
          <w:szCs w:val="24"/>
        </w:rPr>
        <w:t>banca nu calculează și nu achită Cashback garantat</w:t>
      </w:r>
      <w:r w:rsidRPr="00440A30">
        <w:rPr>
          <w:rFonts w:ascii="Arial" w:eastAsia="ArialMT" w:hAnsi="Arial" w:cs="Arial"/>
          <w:sz w:val="24"/>
          <w:szCs w:val="24"/>
          <w:lang w:eastAsia="zh-CN" w:bidi="ar"/>
        </w:rPr>
        <w:t xml:space="preserve"> poate fi modificată de către Bancă, la discreția sa;</w:t>
      </w:r>
    </w:p>
    <w:p w14:paraId="327EF571" w14:textId="77777777" w:rsidR="002F293E" w:rsidRPr="00440A30" w:rsidRDefault="002F293E" w:rsidP="002F293E">
      <w:pPr>
        <w:pStyle w:val="ListParagraph"/>
        <w:numPr>
          <w:ilvl w:val="2"/>
          <w:numId w:val="13"/>
        </w:numPr>
        <w:tabs>
          <w:tab w:val="left" w:pos="1529"/>
          <w:tab w:val="left" w:pos="1530"/>
        </w:tabs>
        <w:spacing w:before="1" w:after="120"/>
        <w:ind w:left="1531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 xml:space="preserve">banca nu este responsabilă pentru recepționarea de informații incorecte cu privire la tipul operațiunii, care este furnizată de organizația comercială și/sau banca </w:t>
      </w:r>
      <w:r w:rsidRPr="00440A30">
        <w:rPr>
          <w:rFonts w:ascii="Arial" w:hAnsi="Arial" w:cs="Arial"/>
        </w:rPr>
        <w:t xml:space="preserve">sa </w:t>
      </w:r>
      <w:r w:rsidRPr="00440A30">
        <w:rPr>
          <w:rFonts w:ascii="Arial" w:hAnsi="Arial" w:cs="Arial"/>
          <w:sz w:val="24"/>
          <w:szCs w:val="24"/>
        </w:rPr>
        <w:t>acceptantă</w:t>
      </w:r>
      <w:r w:rsidRPr="00440A30">
        <w:rPr>
          <w:rFonts w:ascii="Arial" w:hAnsi="Arial" w:cs="Arial"/>
        </w:rPr>
        <w:t>.</w:t>
      </w:r>
    </w:p>
    <w:p w14:paraId="4B9AB3A3" w14:textId="77777777" w:rsidR="002F293E" w:rsidRPr="00440A30" w:rsidRDefault="002F293E" w:rsidP="002F293E">
      <w:pPr>
        <w:pStyle w:val="ListParagraph"/>
        <w:numPr>
          <w:ilvl w:val="1"/>
          <w:numId w:val="13"/>
        </w:numPr>
        <w:tabs>
          <w:tab w:val="left" w:pos="822"/>
        </w:tabs>
        <w:spacing w:before="19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În caz de reversare parțială a cumpărăturii, Cashback-ul se recalculează din valoarea de facto a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cumpărăturii dacă depășește 100 MDL. Dacă valoare de facto a cumpărăturii nu depășește 100 MDL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după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reversarea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ei,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atunci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are loc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anularea totală a Cashback-ului.</w:t>
      </w:r>
    </w:p>
    <w:p w14:paraId="08EA47EA" w14:textId="77777777" w:rsidR="002F293E" w:rsidRPr="00440A30" w:rsidRDefault="002F293E" w:rsidP="002F293E">
      <w:pPr>
        <w:pStyle w:val="ListParagraph"/>
        <w:numPr>
          <w:ilvl w:val="1"/>
          <w:numId w:val="13"/>
        </w:numPr>
        <w:tabs>
          <w:tab w:val="left" w:pos="822"/>
        </w:tabs>
        <w:spacing w:before="1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caz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anulare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totală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cumpărăturilor,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Cashback-ul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anulează.</w:t>
      </w:r>
    </w:p>
    <w:p w14:paraId="1ED58B5D" w14:textId="77777777" w:rsidR="002F293E" w:rsidRPr="00440A30" w:rsidRDefault="002F293E" w:rsidP="002F293E">
      <w:pPr>
        <w:pStyle w:val="ListParagraph"/>
        <w:numPr>
          <w:ilvl w:val="1"/>
          <w:numId w:val="13"/>
        </w:numPr>
        <w:tabs>
          <w:tab w:val="left" w:pos="822"/>
        </w:tabs>
        <w:spacing w:before="18" w:line="259" w:lineRule="auto"/>
        <w:ind w:left="821" w:right="104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În caz de reversare a cumpărăturii, dacă suma plătită este în valută străină, la recalcularea Cashback-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ului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 utilizează cursul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BNM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din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data decontării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tranzacției.</w:t>
      </w:r>
    </w:p>
    <w:p w14:paraId="015040D6" w14:textId="77777777" w:rsidR="002F293E" w:rsidRPr="00440A30" w:rsidRDefault="002F293E" w:rsidP="002F293E">
      <w:pPr>
        <w:pStyle w:val="ListParagraph"/>
        <w:numPr>
          <w:ilvl w:val="1"/>
          <w:numId w:val="13"/>
        </w:numPr>
        <w:tabs>
          <w:tab w:val="left" w:pos="822"/>
        </w:tabs>
        <w:spacing w:before="2" w:line="259" w:lineRule="auto"/>
        <w:ind w:left="821" w:right="106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lastRenderedPageBreak/>
        <w:t>În caz de reversare a cumpărăturii după achitarea Cashback-ului, se diminuează suma Cashback-ului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calculat pentru luna curentă sau se efectuează debitare directă a contului de card/curent cu suma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Cashback-ului achitat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pentru tranzacția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reversată.</w:t>
      </w:r>
    </w:p>
    <w:p w14:paraId="7ED4013E" w14:textId="77777777" w:rsidR="002F293E" w:rsidRPr="00440A30" w:rsidRDefault="002F293E" w:rsidP="002F293E">
      <w:pPr>
        <w:pStyle w:val="BodyText"/>
        <w:spacing w:before="1"/>
        <w:jc w:val="left"/>
        <w:rPr>
          <w:rFonts w:ascii="Arial" w:hAnsi="Arial" w:cs="Arial"/>
          <w:color w:val="auto"/>
          <w:szCs w:val="24"/>
        </w:rPr>
      </w:pPr>
    </w:p>
    <w:p w14:paraId="2640ADDF" w14:textId="77777777" w:rsidR="002F293E" w:rsidRPr="003358D5" w:rsidRDefault="002F293E" w:rsidP="002F293E">
      <w:pPr>
        <w:pStyle w:val="Heading1"/>
        <w:keepNext w:val="0"/>
        <w:keepLines w:val="0"/>
        <w:numPr>
          <w:ilvl w:val="0"/>
          <w:numId w:val="16"/>
        </w:numPr>
        <w:tabs>
          <w:tab w:val="left" w:pos="810"/>
        </w:tabs>
        <w:spacing w:before="0"/>
        <w:ind w:left="810" w:hanging="28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358D5">
        <w:rPr>
          <w:rFonts w:ascii="Arial" w:hAnsi="Arial" w:cs="Arial"/>
          <w:b/>
          <w:color w:val="auto"/>
          <w:sz w:val="24"/>
          <w:szCs w:val="24"/>
        </w:rPr>
        <w:t>Cashback-ul</w:t>
      </w:r>
      <w:r w:rsidRPr="003358D5">
        <w:rPr>
          <w:rFonts w:ascii="Arial" w:hAnsi="Arial" w:cs="Arial"/>
          <w:b/>
          <w:color w:val="auto"/>
          <w:spacing w:val="-2"/>
          <w:sz w:val="24"/>
          <w:szCs w:val="24"/>
        </w:rPr>
        <w:t xml:space="preserve"> </w:t>
      </w:r>
      <w:r w:rsidRPr="003358D5">
        <w:rPr>
          <w:rFonts w:ascii="Arial" w:hAnsi="Arial" w:cs="Arial"/>
          <w:b/>
          <w:color w:val="auto"/>
          <w:sz w:val="24"/>
          <w:szCs w:val="24"/>
        </w:rPr>
        <w:t>partener:</w:t>
      </w:r>
    </w:p>
    <w:p w14:paraId="1A5B1D41" w14:textId="77777777" w:rsidR="002F293E" w:rsidRPr="00440A30" w:rsidRDefault="002F293E" w:rsidP="002F293E">
      <w:pPr>
        <w:pStyle w:val="ListParagraph"/>
        <w:numPr>
          <w:ilvl w:val="1"/>
          <w:numId w:val="12"/>
        </w:numPr>
        <w:tabs>
          <w:tab w:val="left" w:pos="822"/>
        </w:tabs>
        <w:spacing w:before="16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Cashback-ul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partener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-</w:t>
      </w:r>
      <w:r w:rsidRPr="00440A30">
        <w:rPr>
          <w:rFonts w:ascii="Arial" w:hAnsi="Arial" w:cs="Arial"/>
          <w:spacing w:val="-9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-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acordă</w:t>
      </w:r>
      <w:r w:rsidRPr="00440A30">
        <w:rPr>
          <w:rFonts w:ascii="Arial" w:hAnsi="Arial" w:cs="Arial"/>
          <w:spacing w:val="-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parteneri</w:t>
      </w:r>
      <w:r w:rsidRPr="00440A30">
        <w:rPr>
          <w:rFonts w:ascii="Arial" w:hAnsi="Arial" w:cs="Arial"/>
          <w:spacing w:val="-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la</w:t>
      </w:r>
      <w:r w:rsidRPr="00440A30">
        <w:rPr>
          <w:rFonts w:ascii="Arial" w:hAnsi="Arial" w:cs="Arial"/>
          <w:spacing w:val="-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fiecare</w:t>
      </w:r>
      <w:r w:rsidRPr="00440A30">
        <w:rPr>
          <w:rFonts w:ascii="Arial" w:hAnsi="Arial" w:cs="Arial"/>
          <w:spacing w:val="-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plată</w:t>
      </w:r>
      <w:r w:rsidRPr="00440A30">
        <w:rPr>
          <w:rFonts w:ascii="Arial" w:hAnsi="Arial" w:cs="Arial"/>
          <w:spacing w:val="-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cu</w:t>
      </w:r>
      <w:r w:rsidRPr="00440A30">
        <w:rPr>
          <w:rFonts w:ascii="Arial" w:hAnsi="Arial" w:cs="Arial"/>
          <w:spacing w:val="-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cardul</w:t>
      </w:r>
      <w:r w:rsidRPr="00440A30">
        <w:rPr>
          <w:rFonts w:ascii="Arial" w:hAnsi="Arial" w:cs="Arial"/>
          <w:spacing w:val="-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sumă</w:t>
      </w:r>
      <w:r w:rsidRPr="00440A30">
        <w:rPr>
          <w:rFonts w:ascii="Arial" w:hAnsi="Arial" w:cs="Arial"/>
          <w:spacing w:val="-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mai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mare</w:t>
      </w:r>
      <w:r w:rsidRPr="00440A30">
        <w:rPr>
          <w:rFonts w:ascii="Arial" w:hAnsi="Arial" w:cs="Arial"/>
          <w:spacing w:val="-6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100</w:t>
      </w:r>
      <w:r w:rsidRPr="00440A30">
        <w:rPr>
          <w:rFonts w:ascii="Arial" w:hAnsi="Arial" w:cs="Arial"/>
          <w:spacing w:val="-8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MDL.</w:t>
      </w:r>
    </w:p>
    <w:p w14:paraId="347E06E7" w14:textId="77777777" w:rsidR="002F293E" w:rsidRPr="00440A30" w:rsidRDefault="002F293E" w:rsidP="002F293E">
      <w:pPr>
        <w:pStyle w:val="ListParagraph"/>
        <w:numPr>
          <w:ilvl w:val="1"/>
          <w:numId w:val="12"/>
        </w:numPr>
        <w:tabs>
          <w:tab w:val="left" w:pos="822"/>
        </w:tabs>
        <w:spacing w:before="18" w:line="259" w:lineRule="auto"/>
        <w:ind w:left="821" w:right="104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Cashback-ul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partener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calculează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valoarea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procentuală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din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mărimea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tranzacției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și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achită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pentru</w:t>
      </w:r>
      <w:r w:rsidRPr="00440A30">
        <w:rPr>
          <w:rFonts w:ascii="Arial" w:hAnsi="Arial" w:cs="Arial"/>
          <w:spacing w:val="-5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cumpărăturile efectuate la Comercianți (Parteneri) cu cardurile de plată din seria gama universal, gama premium, gama start și maib junior.</w:t>
      </w:r>
    </w:p>
    <w:p w14:paraId="61DB9FE9" w14:textId="77777777" w:rsidR="002F293E" w:rsidRPr="00440A30" w:rsidRDefault="002F293E" w:rsidP="002F293E">
      <w:pPr>
        <w:pStyle w:val="ListParagraph"/>
        <w:numPr>
          <w:ilvl w:val="1"/>
          <w:numId w:val="12"/>
        </w:numPr>
        <w:tabs>
          <w:tab w:val="left" w:pos="822"/>
        </w:tabs>
        <w:spacing w:before="1" w:line="256" w:lineRule="auto"/>
        <w:ind w:left="821" w:right="104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În caz de reversare parțială a cumpărăturii, Cashback-ul se recalculează din valoarea de facto a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cumpărăturii dacă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depășește 100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MDL,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atât pentru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deținătorul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card,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cât și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pentru partener.</w:t>
      </w:r>
    </w:p>
    <w:p w14:paraId="41929F3C" w14:textId="77777777" w:rsidR="002F293E" w:rsidRPr="00440A30" w:rsidRDefault="002F293E" w:rsidP="002F293E">
      <w:pPr>
        <w:pStyle w:val="ListParagraph"/>
        <w:numPr>
          <w:ilvl w:val="1"/>
          <w:numId w:val="12"/>
        </w:numPr>
        <w:tabs>
          <w:tab w:val="left" w:pos="822"/>
        </w:tabs>
        <w:spacing w:before="4" w:line="259" w:lineRule="auto"/>
        <w:ind w:left="821" w:right="107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În caz de reversare totală a cumpărăturii, Cashback-ul se anulează pentru client și se returnează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partenerului.</w:t>
      </w:r>
    </w:p>
    <w:p w14:paraId="30F3A8B9" w14:textId="77777777" w:rsidR="002F293E" w:rsidRPr="00440A30" w:rsidRDefault="002F293E" w:rsidP="002F293E">
      <w:pPr>
        <w:pStyle w:val="BodyText"/>
        <w:jc w:val="left"/>
        <w:rPr>
          <w:rFonts w:ascii="Arial" w:hAnsi="Arial" w:cs="Arial"/>
          <w:color w:val="auto"/>
          <w:szCs w:val="24"/>
        </w:rPr>
      </w:pPr>
    </w:p>
    <w:p w14:paraId="0E9C9894" w14:textId="77777777" w:rsidR="002F293E" w:rsidRPr="003358D5" w:rsidRDefault="002F293E" w:rsidP="002F293E">
      <w:pPr>
        <w:pStyle w:val="Heading1"/>
        <w:keepNext w:val="0"/>
        <w:keepLines w:val="0"/>
        <w:numPr>
          <w:ilvl w:val="0"/>
          <w:numId w:val="16"/>
        </w:numPr>
        <w:tabs>
          <w:tab w:val="left" w:pos="954"/>
        </w:tabs>
        <w:spacing w:before="1"/>
        <w:ind w:left="954" w:hanging="58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358D5">
        <w:rPr>
          <w:rFonts w:ascii="Arial" w:hAnsi="Arial" w:cs="Arial"/>
          <w:b/>
          <w:color w:val="auto"/>
          <w:sz w:val="24"/>
          <w:szCs w:val="24"/>
        </w:rPr>
        <w:t>Dispoziții</w:t>
      </w:r>
      <w:r w:rsidRPr="003358D5">
        <w:rPr>
          <w:rFonts w:ascii="Arial" w:hAnsi="Arial" w:cs="Arial"/>
          <w:b/>
          <w:color w:val="auto"/>
          <w:spacing w:val="-7"/>
          <w:sz w:val="24"/>
          <w:szCs w:val="24"/>
        </w:rPr>
        <w:t xml:space="preserve"> </w:t>
      </w:r>
      <w:r w:rsidRPr="003358D5">
        <w:rPr>
          <w:rFonts w:ascii="Arial" w:hAnsi="Arial" w:cs="Arial"/>
          <w:b/>
          <w:color w:val="auto"/>
          <w:sz w:val="24"/>
          <w:szCs w:val="24"/>
        </w:rPr>
        <w:t>finale:</w:t>
      </w:r>
    </w:p>
    <w:p w14:paraId="2896114D" w14:textId="01D249DE" w:rsidR="002F293E" w:rsidRPr="00440A30" w:rsidRDefault="002F293E" w:rsidP="002F293E">
      <w:pPr>
        <w:pStyle w:val="ListParagraph"/>
        <w:numPr>
          <w:ilvl w:val="1"/>
          <w:numId w:val="11"/>
        </w:numPr>
        <w:tabs>
          <w:tab w:val="left" w:pos="734"/>
        </w:tabs>
        <w:spacing w:before="15" w:line="259" w:lineRule="auto"/>
        <w:ind w:right="105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pacing w:val="-1"/>
          <w:sz w:val="24"/>
          <w:szCs w:val="24"/>
        </w:rPr>
        <w:t>Deținătorul</w:t>
      </w:r>
      <w:r w:rsidRPr="00440A30">
        <w:rPr>
          <w:rFonts w:ascii="Arial" w:hAnsi="Arial" w:cs="Arial"/>
          <w:spacing w:val="-1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1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</w:t>
      </w:r>
      <w:r w:rsidRPr="00440A30">
        <w:rPr>
          <w:rFonts w:ascii="Arial" w:hAnsi="Arial" w:cs="Arial"/>
          <w:spacing w:val="-1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va</w:t>
      </w:r>
      <w:r w:rsidRPr="00440A30">
        <w:rPr>
          <w:rFonts w:ascii="Arial" w:hAnsi="Arial" w:cs="Arial"/>
          <w:spacing w:val="-10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fi</w:t>
      </w:r>
      <w:r w:rsidRPr="00440A30">
        <w:rPr>
          <w:rFonts w:ascii="Arial" w:hAnsi="Arial" w:cs="Arial"/>
          <w:spacing w:val="-1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informat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despre</w:t>
      </w:r>
      <w:r w:rsidRPr="00440A30">
        <w:rPr>
          <w:rFonts w:ascii="Arial" w:hAnsi="Arial" w:cs="Arial"/>
          <w:spacing w:val="-1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încetarea/modificarea</w:t>
      </w:r>
      <w:r w:rsidRPr="00440A30">
        <w:rPr>
          <w:rFonts w:ascii="Arial" w:hAnsi="Arial" w:cs="Arial"/>
          <w:spacing w:val="-1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prezentei</w:t>
      </w:r>
      <w:r w:rsidRPr="00440A30">
        <w:rPr>
          <w:rFonts w:ascii="Arial" w:hAnsi="Arial" w:cs="Arial"/>
          <w:spacing w:val="-1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Instrucțiuni</w:t>
      </w:r>
      <w:r w:rsidRPr="00440A30">
        <w:rPr>
          <w:rFonts w:ascii="Arial" w:hAnsi="Arial" w:cs="Arial"/>
          <w:spacing w:val="-1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sau</w:t>
      </w:r>
      <w:r w:rsidRPr="00440A30">
        <w:rPr>
          <w:rFonts w:ascii="Arial" w:hAnsi="Arial" w:cs="Arial"/>
          <w:spacing w:val="-1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despre</w:t>
      </w:r>
      <w:r w:rsidRPr="00440A30">
        <w:rPr>
          <w:rFonts w:ascii="Arial" w:hAnsi="Arial" w:cs="Arial"/>
          <w:spacing w:val="-1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intrarea</w:t>
      </w:r>
      <w:r w:rsidRPr="00440A30">
        <w:rPr>
          <w:rFonts w:ascii="Arial" w:hAnsi="Arial" w:cs="Arial"/>
          <w:spacing w:val="-5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 vigoare a noii Instrucțiuni, conform Actelor normative interne și a legislației în vigoare, prin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 xml:space="preserve">intermediul publicării informației respective/plasării versiunii noi pe site-ul Băncii </w:t>
      </w:r>
      <w:bookmarkStart w:id="0" w:name="_GoBack"/>
      <w:bookmarkEnd w:id="0"/>
      <w:r w:rsidR="00E86D84">
        <w:rPr>
          <w:rFonts w:ascii="Arial" w:hAnsi="Arial" w:cs="Arial"/>
          <w:sz w:val="24"/>
          <w:szCs w:val="24"/>
          <w:u w:val="single" w:color="0462C1"/>
        </w:rPr>
        <w:fldChar w:fldCharType="begin"/>
      </w:r>
      <w:r w:rsidR="00E86D84">
        <w:rPr>
          <w:rFonts w:ascii="Arial" w:hAnsi="Arial" w:cs="Arial"/>
          <w:sz w:val="24"/>
          <w:szCs w:val="24"/>
          <w:u w:val="single" w:color="0462C1"/>
        </w:rPr>
        <w:instrText xml:space="preserve"> HYPERLINK "http://</w:instrText>
      </w:r>
      <w:r w:rsidR="00E86D84" w:rsidRPr="00440A30">
        <w:rPr>
          <w:rFonts w:ascii="Arial" w:hAnsi="Arial" w:cs="Arial"/>
          <w:sz w:val="24"/>
          <w:szCs w:val="24"/>
          <w:u w:val="single" w:color="0462C1"/>
        </w:rPr>
        <w:instrText>www.maib.md</w:instrText>
      </w:r>
      <w:r w:rsidR="00E86D84" w:rsidRPr="00440A30">
        <w:rPr>
          <w:rFonts w:ascii="Arial" w:hAnsi="Arial" w:cs="Arial"/>
          <w:sz w:val="24"/>
          <w:szCs w:val="24"/>
        </w:rPr>
        <w:instrText>.</w:instrText>
      </w:r>
      <w:r w:rsidR="00E86D84">
        <w:rPr>
          <w:rFonts w:ascii="Arial" w:hAnsi="Arial" w:cs="Arial"/>
          <w:sz w:val="24"/>
          <w:szCs w:val="24"/>
          <w:u w:val="single" w:color="0462C1"/>
        </w:rPr>
        <w:instrText xml:space="preserve">" </w:instrText>
      </w:r>
      <w:r w:rsidR="00E86D84">
        <w:rPr>
          <w:rFonts w:ascii="Arial" w:hAnsi="Arial" w:cs="Arial"/>
          <w:sz w:val="24"/>
          <w:szCs w:val="24"/>
          <w:u w:val="single" w:color="0462C1"/>
        </w:rPr>
        <w:fldChar w:fldCharType="separate"/>
      </w:r>
      <w:r w:rsidR="00E86D84" w:rsidRPr="002D4560">
        <w:rPr>
          <w:rStyle w:val="Hyperlink"/>
          <w:rFonts w:ascii="Arial" w:hAnsi="Arial" w:cs="Arial"/>
          <w:sz w:val="24"/>
          <w:szCs w:val="24"/>
          <w:u w:color="0462C1"/>
        </w:rPr>
        <w:t>www.maib.md</w:t>
      </w:r>
      <w:r w:rsidR="00E86D84" w:rsidRPr="002D4560">
        <w:rPr>
          <w:rStyle w:val="Hyperlink"/>
          <w:rFonts w:ascii="Arial" w:hAnsi="Arial" w:cs="Arial"/>
          <w:sz w:val="24"/>
          <w:szCs w:val="24"/>
        </w:rPr>
        <w:t>.</w:t>
      </w:r>
      <w:r w:rsidR="00E86D84">
        <w:rPr>
          <w:rFonts w:ascii="Arial" w:hAnsi="Arial" w:cs="Arial"/>
          <w:sz w:val="24"/>
          <w:szCs w:val="24"/>
          <w:u w:val="single" w:color="0462C1"/>
        </w:rPr>
        <w:fldChar w:fldCharType="end"/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Instrucțiunea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se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consideră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modificată din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momentul publicării/plasării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pe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site-ul Băncii.</w:t>
      </w:r>
    </w:p>
    <w:p w14:paraId="20227EE8" w14:textId="77777777" w:rsidR="002F293E" w:rsidRPr="00440A30" w:rsidRDefault="002F293E" w:rsidP="002F293E">
      <w:pPr>
        <w:pStyle w:val="ListParagraph"/>
        <w:numPr>
          <w:ilvl w:val="1"/>
          <w:numId w:val="11"/>
        </w:numPr>
        <w:tabs>
          <w:tab w:val="left" w:pos="734"/>
        </w:tabs>
        <w:spacing w:line="259" w:lineRule="auto"/>
        <w:ind w:right="105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În scopul evitării riscului unor acțiuni frauduloase cu cardul de plată, Deținătorul cardului este obligat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să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respecte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și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să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îndeplinească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instrucțiunile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utilizare</w:t>
      </w:r>
      <w:r w:rsidRPr="00440A30">
        <w:rPr>
          <w:rFonts w:ascii="Arial" w:hAnsi="Arial" w:cs="Arial"/>
          <w:spacing w:val="-7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și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păstrare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a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cardurilor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plată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în</w:t>
      </w:r>
      <w:r w:rsidRPr="00440A3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conformitate</w:t>
      </w:r>
      <w:r w:rsidRPr="00440A30">
        <w:rPr>
          <w:rFonts w:ascii="Arial" w:hAnsi="Arial" w:cs="Arial"/>
          <w:spacing w:val="-5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cu</w:t>
      </w:r>
      <w:r w:rsidRPr="00440A30">
        <w:rPr>
          <w:rFonts w:ascii="Arial" w:hAnsi="Arial" w:cs="Arial"/>
          <w:spacing w:val="-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“</w:t>
      </w:r>
      <w:r w:rsidRPr="00440A30">
        <w:t xml:space="preserve"> </w:t>
      </w:r>
      <w:r w:rsidRPr="00440A30">
        <w:rPr>
          <w:rFonts w:ascii="Arial" w:hAnsi="Arial" w:cs="Arial"/>
          <w:sz w:val="24"/>
          <w:szCs w:val="24"/>
        </w:rPr>
        <w:t>Condiţii generale bancare pentru persoane fizice în cadrul BC „MAIB” S.A.”.</w:t>
      </w:r>
    </w:p>
    <w:p w14:paraId="666B4C24" w14:textId="77777777" w:rsidR="002F293E" w:rsidRPr="00440A30" w:rsidRDefault="002F293E" w:rsidP="002F293E">
      <w:pPr>
        <w:pStyle w:val="ListParagraph"/>
        <w:numPr>
          <w:ilvl w:val="1"/>
          <w:numId w:val="11"/>
        </w:numPr>
        <w:tabs>
          <w:tab w:val="left" w:pos="734"/>
        </w:tabs>
        <w:spacing w:line="259" w:lineRule="auto"/>
        <w:ind w:right="106"/>
        <w:contextualSpacing w:val="0"/>
        <w:jc w:val="both"/>
        <w:rPr>
          <w:rFonts w:ascii="Arial" w:hAnsi="Arial" w:cs="Arial"/>
          <w:sz w:val="24"/>
          <w:szCs w:val="24"/>
        </w:rPr>
      </w:pPr>
      <w:r w:rsidRPr="00440A30">
        <w:rPr>
          <w:rFonts w:ascii="Arial" w:hAnsi="Arial" w:cs="Arial"/>
          <w:sz w:val="24"/>
          <w:szCs w:val="24"/>
        </w:rPr>
        <w:t>Banca oferă suport clienților aferent programului de loialitate „Cashback” prin intermediul Serviciului</w:t>
      </w:r>
      <w:r w:rsidRPr="00440A30">
        <w:rPr>
          <w:rFonts w:ascii="Arial" w:hAnsi="Arial" w:cs="Arial"/>
          <w:spacing w:val="-52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Contact Center la numărul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de telefon:</w:t>
      </w:r>
      <w:r w:rsidRPr="00440A30">
        <w:rPr>
          <w:rFonts w:ascii="Arial" w:hAnsi="Arial" w:cs="Arial"/>
          <w:spacing w:val="1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1313</w:t>
      </w:r>
      <w:r w:rsidRPr="00440A3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sau</w:t>
      </w:r>
      <w:r w:rsidRPr="00440A30">
        <w:rPr>
          <w:rFonts w:ascii="Arial" w:hAnsi="Arial" w:cs="Arial"/>
          <w:spacing w:val="-4"/>
          <w:sz w:val="24"/>
          <w:szCs w:val="24"/>
        </w:rPr>
        <w:t xml:space="preserve"> </w:t>
      </w:r>
      <w:r w:rsidRPr="00440A30">
        <w:rPr>
          <w:rFonts w:ascii="Arial" w:hAnsi="Arial" w:cs="Arial"/>
          <w:sz w:val="24"/>
          <w:szCs w:val="24"/>
        </w:rPr>
        <w:t>e-mail:</w:t>
      </w:r>
      <w:r w:rsidRPr="00440A30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10">
        <w:r w:rsidRPr="00440A30">
          <w:rPr>
            <w:rFonts w:ascii="Arial" w:hAnsi="Arial" w:cs="Arial"/>
            <w:sz w:val="24"/>
            <w:szCs w:val="24"/>
          </w:rPr>
          <w:t>inform@maib.md.</w:t>
        </w:r>
      </w:hyperlink>
    </w:p>
    <w:p w14:paraId="0B9EE54F" w14:textId="77777777" w:rsidR="00EB54C4" w:rsidRPr="00440A30" w:rsidRDefault="00EB54C4" w:rsidP="002F293E"/>
    <w:sectPr w:rsidR="00EB54C4" w:rsidRPr="00440A30" w:rsidSect="00ED46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97" w:right="849" w:bottom="1134" w:left="993" w:header="567" w:footer="2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78FAC" w14:textId="77777777" w:rsidR="002C7B4C" w:rsidRDefault="002C7B4C" w:rsidP="00931480">
      <w:r>
        <w:separator/>
      </w:r>
    </w:p>
  </w:endnote>
  <w:endnote w:type="continuationSeparator" w:id="0">
    <w:p w14:paraId="0614C0CB" w14:textId="77777777" w:rsidR="002C7B4C" w:rsidRDefault="002C7B4C" w:rsidP="0093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33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1">
    <w:altName w:val="Times New Roman"/>
    <w:charset w:val="00"/>
    <w:family w:val="swiss"/>
    <w:pitch w:val="default"/>
  </w:font>
  <w:font w:name="ArialMT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B0AD" w14:textId="77777777" w:rsidR="00ED4666" w:rsidRDefault="00ED4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90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5BC60" w14:textId="5E4F1533" w:rsidR="00B74A65" w:rsidRDefault="00B74A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D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8875AF" w14:textId="77777777" w:rsidR="00B74A65" w:rsidRDefault="00B74A65" w:rsidP="00156662">
    <w:pPr>
      <w:pStyle w:val="Footer"/>
      <w:ind w:hanging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48830" w14:textId="77777777" w:rsidR="00B74A65" w:rsidRPr="00FC36A0" w:rsidRDefault="00B74A65" w:rsidP="00C06909">
    <w:pPr>
      <w:spacing w:after="100"/>
      <w:ind w:right="142"/>
      <w:jc w:val="right"/>
      <w:rPr>
        <w:b/>
      </w:rPr>
    </w:pPr>
    <w:r w:rsidRPr="00FC36A0">
      <w:rPr>
        <w:rFonts w:ascii="Arial" w:hAnsi="Arial" w:cs="Arial"/>
        <w:b/>
        <w:bCs/>
        <w:color w:val="3BBFAD"/>
        <w:sz w:val="16"/>
        <w:szCs w:val="16"/>
      </w:rPr>
      <w:t>_____</w:t>
    </w:r>
    <w:r w:rsidRPr="00FC36A0">
      <w:rPr>
        <w:b/>
        <w:bCs/>
        <w:color w:val="076A54"/>
        <w:sz w:val="16"/>
        <w:szCs w:val="16"/>
      </w:rPr>
      <w:t xml:space="preserve">                              </w:t>
    </w:r>
  </w:p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0"/>
      <w:gridCol w:w="4163"/>
      <w:gridCol w:w="5522"/>
    </w:tblGrid>
    <w:tr w:rsidR="00B74A65" w14:paraId="1EC4BB7A" w14:textId="77777777" w:rsidTr="00C06909">
      <w:tc>
        <w:tcPr>
          <w:tcW w:w="430" w:type="dxa"/>
        </w:tcPr>
        <w:p w14:paraId="40B96AE3" w14:textId="77777777" w:rsidR="00B74A65" w:rsidRDefault="00B74A65" w:rsidP="00FC06B4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08B2DCA" wp14:editId="266883C3">
                <wp:extent cx="182880" cy="505969"/>
                <wp:effectExtent l="0" t="0" r="7620" b="889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ntacte_1 copy 2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505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3" w:type="dxa"/>
        </w:tcPr>
        <w:p w14:paraId="2446566A" w14:textId="77777777" w:rsidR="00B74A65" w:rsidRPr="00C50163" w:rsidRDefault="00B74A65" w:rsidP="00FC06B4">
          <w:pPr>
            <w:pStyle w:val="Footer"/>
            <w:spacing w:before="60" w:line="360" w:lineRule="auto"/>
            <w:ind w:left="-111"/>
            <w:rPr>
              <w:rFonts w:ascii="Arial" w:hAnsi="Arial" w:cs="Arial"/>
              <w:color w:val="333333"/>
              <w:sz w:val="14"/>
              <w:szCs w:val="14"/>
            </w:rPr>
          </w:pPr>
          <w:r w:rsidRPr="00C50163">
            <w:rPr>
              <w:rFonts w:ascii="Arial" w:hAnsi="Arial" w:cs="Arial"/>
              <w:color w:val="333333"/>
              <w:sz w:val="14"/>
              <w:szCs w:val="14"/>
            </w:rPr>
            <w:t>1313  I  /373/ 22 450 603</w:t>
          </w:r>
        </w:p>
        <w:p w14:paraId="396DF314" w14:textId="77777777" w:rsidR="00B74A65" w:rsidRPr="00C50163" w:rsidRDefault="00B74A65" w:rsidP="00FC06B4">
          <w:pPr>
            <w:pStyle w:val="Footer"/>
            <w:spacing w:line="360" w:lineRule="auto"/>
            <w:ind w:left="-111"/>
            <w:rPr>
              <w:rFonts w:ascii="Arial" w:hAnsi="Arial" w:cs="Arial"/>
              <w:color w:val="333333"/>
              <w:sz w:val="14"/>
              <w:szCs w:val="14"/>
            </w:rPr>
          </w:pPr>
          <w:r w:rsidRPr="00C50163">
            <w:rPr>
              <w:rFonts w:ascii="Arial" w:hAnsi="Arial" w:cs="Arial"/>
              <w:color w:val="333333"/>
              <w:sz w:val="14"/>
              <w:szCs w:val="14"/>
            </w:rPr>
            <w:t>aib@maib.md</w:t>
          </w:r>
        </w:p>
        <w:p w14:paraId="4A13268C" w14:textId="77777777" w:rsidR="00B74A65" w:rsidRPr="008B3C76" w:rsidRDefault="00B74A65" w:rsidP="00FC06B4">
          <w:pPr>
            <w:pStyle w:val="Footer"/>
            <w:spacing w:line="360" w:lineRule="auto"/>
            <w:ind w:left="-111"/>
            <w:rPr>
              <w:rFonts w:ascii="Arial" w:hAnsi="Arial" w:cs="Arial"/>
              <w:sz w:val="14"/>
              <w:szCs w:val="14"/>
            </w:rPr>
          </w:pPr>
          <w:r w:rsidRPr="00C50163">
            <w:rPr>
              <w:rFonts w:ascii="Arial" w:hAnsi="Arial" w:cs="Arial"/>
              <w:color w:val="333333"/>
              <w:sz w:val="14"/>
              <w:szCs w:val="14"/>
            </w:rPr>
            <w:t>maib.md</w:t>
          </w:r>
        </w:p>
      </w:tc>
      <w:tc>
        <w:tcPr>
          <w:tcW w:w="5522" w:type="dxa"/>
        </w:tcPr>
        <w:p w14:paraId="5BBAB25B" w14:textId="77777777" w:rsidR="00B74A65" w:rsidRPr="008D6944" w:rsidRDefault="00B74A65" w:rsidP="00FC06B4">
          <w:pPr>
            <w:pStyle w:val="Footer"/>
            <w:ind w:right="-65"/>
            <w:jc w:val="right"/>
            <w:rPr>
              <w:rFonts w:ascii="Arial" w:hAnsi="Arial" w:cs="Arial"/>
              <w:b/>
              <w:color w:val="333333"/>
              <w:sz w:val="14"/>
              <w:szCs w:val="14"/>
            </w:rPr>
          </w:pPr>
          <w:r w:rsidRPr="008D6944">
            <w:rPr>
              <w:rFonts w:ascii="Arial" w:hAnsi="Arial" w:cs="Arial"/>
              <w:b/>
              <w:color w:val="333333"/>
              <w:sz w:val="14"/>
              <w:szCs w:val="14"/>
            </w:rPr>
            <w:t>maib</w:t>
          </w:r>
        </w:p>
        <w:p w14:paraId="245943AC" w14:textId="77777777" w:rsidR="00B74A65" w:rsidRPr="00C50163" w:rsidRDefault="00B74A65" w:rsidP="00FC06B4">
          <w:pPr>
            <w:pStyle w:val="Footer"/>
            <w:ind w:right="-65"/>
            <w:jc w:val="right"/>
            <w:rPr>
              <w:rFonts w:ascii="Arial" w:hAnsi="Arial" w:cs="Arial"/>
              <w:color w:val="333333"/>
              <w:sz w:val="14"/>
              <w:szCs w:val="14"/>
            </w:rPr>
          </w:pPr>
          <w:r w:rsidRPr="00C50163">
            <w:rPr>
              <w:rFonts w:ascii="Arial" w:hAnsi="Arial" w:cs="Arial"/>
              <w:color w:val="333333"/>
              <w:sz w:val="14"/>
              <w:szCs w:val="14"/>
            </w:rPr>
            <w:t>Str. Constantin Tănase 9/1, mun. Chișinău, Republica Moldova</w:t>
          </w:r>
        </w:p>
        <w:p w14:paraId="0F85E592" w14:textId="77777777" w:rsidR="00B74A65" w:rsidRPr="00C50163" w:rsidRDefault="00B74A65" w:rsidP="006F1D5E">
          <w:pPr>
            <w:pStyle w:val="Footer"/>
            <w:ind w:right="-65"/>
            <w:rPr>
              <w:color w:val="333333"/>
            </w:rPr>
          </w:pPr>
        </w:p>
      </w:tc>
    </w:tr>
  </w:tbl>
  <w:p w14:paraId="7C58FBF4" w14:textId="77777777" w:rsidR="00B74A65" w:rsidRDefault="00B74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1663" w14:textId="77777777" w:rsidR="002C7B4C" w:rsidRDefault="002C7B4C" w:rsidP="00931480">
      <w:r>
        <w:separator/>
      </w:r>
    </w:p>
  </w:footnote>
  <w:footnote w:type="continuationSeparator" w:id="0">
    <w:p w14:paraId="2FB9D344" w14:textId="77777777" w:rsidR="002C7B4C" w:rsidRDefault="002C7B4C" w:rsidP="0093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5843" w14:textId="77777777" w:rsidR="00E86D84" w:rsidRPr="00DF42F2" w:rsidRDefault="00E86D84" w:rsidP="00E86D84">
    <w:pPr>
      <w:pStyle w:val="Textbody"/>
      <w:jc w:val="right"/>
      <w:rPr>
        <w:rFonts w:ascii="Arial" w:hAnsi="Arial" w:cs="Arial"/>
        <w:color w:val="B3B3B3"/>
        <w:sz w:val="16"/>
        <w:szCs w:val="16"/>
      </w:rPr>
    </w:pPr>
    <w:r>
      <w:rPr>
        <w:color w:val="000000" w:themeColor="text1"/>
      </w:rPr>
      <w:fldChar w:fldCharType="begin" w:fldLock="1"/>
    </w:r>
    <w:r>
      <w:rPr>
        <w:color w:val="000000" w:themeColor="text1"/>
      </w:rPr>
      <w:instrText xml:space="preserve"> DOCPROPERTY bjHeaderEvenPageDocProperty \* MERGEFORMAT </w:instrText>
    </w:r>
    <w:r>
      <w:rPr>
        <w:color w:val="000000" w:themeColor="text1"/>
      </w:rPr>
      <w:fldChar w:fldCharType="separate"/>
    </w:r>
    <w:r w:rsidRPr="00DF42F2">
      <w:rPr>
        <w:rFonts w:ascii="Arial" w:hAnsi="Arial" w:cs="Arial"/>
        <w:color w:val="B3B3B3"/>
        <w:sz w:val="16"/>
        <w:szCs w:val="16"/>
      </w:rPr>
      <w:t>maib | public</w:t>
    </w:r>
  </w:p>
  <w:p w14:paraId="54B40E8B" w14:textId="54CBEDF0" w:rsidR="00B74A65" w:rsidRPr="00701119" w:rsidRDefault="00E86D84" w:rsidP="00E86D84">
    <w:pPr>
      <w:pStyle w:val="Header"/>
      <w:jc w:val="right"/>
    </w:pPr>
    <w:r w:rsidRPr="00DF42F2">
      <w:rPr>
        <w:rFonts w:ascii="Arial" w:hAnsi="Arial" w:cs="Arial"/>
        <w:color w:val="B3B3B3"/>
        <w:sz w:val="16"/>
        <w:szCs w:val="16"/>
      </w:rPr>
      <w:t>document creat în cadrul băncii</w:t>
    </w:r>
    <w:r>
      <w:rPr>
        <w:color w:val="000000" w:themeColor="text1"/>
      </w:rPr>
      <w:fldChar w:fldCharType="end"/>
    </w:r>
    <w:r w:rsidR="002C7B4C">
      <w:rPr>
        <w:rFonts w:ascii="Arial" w:eastAsiaTheme="minorEastAsia" w:hAnsi="Arial" w:cs="Arial"/>
        <w:noProof/>
        <w:sz w:val="3276"/>
        <w:szCs w:val="3276"/>
      </w:rPr>
      <w:pict w14:anchorId="44C3C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90782" o:spid="_x0000_s2059" type="#_x0000_t75" style="position:absolute;left:0;text-align:left;margin-left:0;margin-top:0;width:595.75pt;height:842pt;z-index:-251644928;mso-position-horizontal:center;mso-position-horizontal-relative:margin;mso-position-vertical:center;mso-position-vertical-relative:margin" o:allowincell="f">
          <v:imagedata r:id="rId1" o:title="watermark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01B95" w14:textId="77777777" w:rsidR="00E86D84" w:rsidRPr="00DF42F2" w:rsidRDefault="00E86D84" w:rsidP="00E86D84">
    <w:pPr>
      <w:pStyle w:val="Textbody"/>
      <w:jc w:val="right"/>
      <w:rPr>
        <w:rFonts w:ascii="Arial" w:hAnsi="Arial" w:cs="Arial"/>
        <w:color w:val="B3B3B3"/>
        <w:sz w:val="16"/>
        <w:szCs w:val="16"/>
      </w:rPr>
    </w:pPr>
    <w:r>
      <w:rPr>
        <w:color w:val="000000" w:themeColor="text1"/>
      </w:rPr>
      <w:fldChar w:fldCharType="begin" w:fldLock="1"/>
    </w:r>
    <w:r>
      <w:rPr>
        <w:color w:val="000000" w:themeColor="text1"/>
      </w:rPr>
      <w:instrText xml:space="preserve"> DOCPROPERTY bjHeaderBothDocProperty \* MERGEFORMAT </w:instrText>
    </w:r>
    <w:r>
      <w:rPr>
        <w:color w:val="000000" w:themeColor="text1"/>
      </w:rPr>
      <w:fldChar w:fldCharType="separate"/>
    </w:r>
    <w:r w:rsidRPr="00DF42F2">
      <w:rPr>
        <w:rFonts w:ascii="Arial" w:hAnsi="Arial" w:cs="Arial"/>
        <w:color w:val="B3B3B3"/>
        <w:sz w:val="16"/>
        <w:szCs w:val="16"/>
      </w:rPr>
      <w:t>maib | public</w:t>
    </w:r>
  </w:p>
  <w:p w14:paraId="62774705" w14:textId="364EFB05" w:rsidR="00B25972" w:rsidRDefault="00E86D84" w:rsidP="00E86D84">
    <w:pPr>
      <w:pStyle w:val="Header"/>
      <w:tabs>
        <w:tab w:val="left" w:pos="-426"/>
      </w:tabs>
      <w:ind w:hanging="284"/>
      <w:jc w:val="right"/>
    </w:pPr>
    <w:r w:rsidRPr="00DF42F2">
      <w:rPr>
        <w:rFonts w:ascii="Arial" w:hAnsi="Arial" w:cs="Arial"/>
        <w:color w:val="B3B3B3"/>
        <w:sz w:val="16"/>
        <w:szCs w:val="16"/>
      </w:rPr>
      <w:t>document creat în cadrul băncii</w:t>
    </w:r>
    <w:r>
      <w:rPr>
        <w:color w:val="000000" w:themeColor="text1"/>
      </w:rPr>
      <w:fldChar w:fldCharType="end"/>
    </w:r>
    <w:r w:rsidR="00ED4666">
      <w:rPr>
        <w:rFonts w:ascii="Arial" w:eastAsiaTheme="minorEastAsia" w:hAnsi="Arial" w:cs="Arial"/>
        <w:noProof/>
        <w:sz w:val="3276"/>
        <w:szCs w:val="3276"/>
      </w:rPr>
      <w:pict w14:anchorId="270E04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90783" o:spid="_x0000_s2060" type="#_x0000_t75" style="position:absolute;left:0;text-align:left;margin-left:-46.25pt;margin-top:-90.45pt;width:595.75pt;height:842pt;z-index:-251643904;mso-position-horizontal-relative:margin;mso-position-vertical-relative:margin" o:allowincell="f">
          <v:imagedata r:id="rId1" o:title="watermark1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88072" w14:textId="77777777" w:rsidR="00E86D84" w:rsidRPr="00DF42F2" w:rsidRDefault="00E86D84" w:rsidP="00E86D84">
    <w:pPr>
      <w:pStyle w:val="Textbody"/>
      <w:jc w:val="right"/>
      <w:rPr>
        <w:rFonts w:ascii="Arial" w:hAnsi="Arial" w:cs="Arial"/>
        <w:color w:val="B3B3B3"/>
        <w:sz w:val="16"/>
        <w:szCs w:val="16"/>
      </w:rPr>
    </w:pPr>
    <w:r>
      <w:rPr>
        <w:color w:val="000000" w:themeColor="text1"/>
      </w:rPr>
      <w:fldChar w:fldCharType="begin" w:fldLock="1"/>
    </w:r>
    <w:r>
      <w:rPr>
        <w:color w:val="000000" w:themeColor="text1"/>
      </w:rPr>
      <w:instrText xml:space="preserve"> DOCPROPERTY bjHeaderFirstPageDocProperty \* MERGEFORMAT </w:instrText>
    </w:r>
    <w:r>
      <w:rPr>
        <w:color w:val="000000" w:themeColor="text1"/>
      </w:rPr>
      <w:fldChar w:fldCharType="separate"/>
    </w:r>
    <w:r w:rsidRPr="00DF42F2">
      <w:rPr>
        <w:rFonts w:ascii="Arial" w:hAnsi="Arial" w:cs="Arial"/>
        <w:color w:val="B3B3B3"/>
        <w:sz w:val="16"/>
        <w:szCs w:val="16"/>
      </w:rPr>
      <w:t>maib | public</w:t>
    </w:r>
  </w:p>
  <w:p w14:paraId="2CC44BAC" w14:textId="0FB44406" w:rsidR="00B74A65" w:rsidRDefault="00E86D84" w:rsidP="00E86D84">
    <w:pPr>
      <w:pStyle w:val="Header"/>
      <w:ind w:hanging="284"/>
      <w:jc w:val="right"/>
    </w:pPr>
    <w:r w:rsidRPr="00DF42F2">
      <w:rPr>
        <w:rFonts w:ascii="Arial" w:hAnsi="Arial" w:cs="Arial"/>
        <w:color w:val="B3B3B3"/>
        <w:sz w:val="16"/>
        <w:szCs w:val="16"/>
      </w:rPr>
      <w:t>document creat în cadrul băncii</w:t>
    </w:r>
    <w:r>
      <w:rPr>
        <w:color w:val="000000" w:themeColor="text1"/>
      </w:rPr>
      <w:fldChar w:fldCharType="end"/>
    </w:r>
    <w:r w:rsidR="002C7B4C">
      <w:rPr>
        <w:rFonts w:ascii="Arial" w:eastAsiaTheme="minorEastAsia" w:hAnsi="Arial" w:cs="Arial"/>
        <w:noProof/>
        <w:sz w:val="3276"/>
        <w:szCs w:val="3276"/>
      </w:rPr>
      <w:pict w14:anchorId="07097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90781" o:spid="_x0000_s2058" type="#_x0000_t75" style="position:absolute;left:0;text-align:left;margin-left:0;margin-top:0;width:595.75pt;height:842pt;z-index:-251645952;mso-position-horizontal:center;mso-position-horizontal-relative:margin;mso-position-vertical:center;mso-position-vertical-relative:margin" o:allowincell="f">
          <v:imagedata r:id="rId1" o:title="watermark1-01" gain="19661f" blacklevel="22938f"/>
          <w10:wrap anchorx="margin" anchory="margin"/>
        </v:shape>
      </w:pict>
    </w:r>
    <w:r w:rsidR="00B74A65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1233F8DB" wp14:editId="6EDEB323">
          <wp:simplePos x="0" y="0"/>
          <wp:positionH relativeFrom="column">
            <wp:posOffset>-200470</wp:posOffset>
          </wp:positionH>
          <wp:positionV relativeFrom="paragraph">
            <wp:posOffset>-11430</wp:posOffset>
          </wp:positionV>
          <wp:extent cx="1981200" cy="4921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_aprobat_1 copy 27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38" b="12084"/>
                  <a:stretch/>
                </pic:blipFill>
                <pic:spPr bwMode="auto">
                  <a:xfrm>
                    <a:off x="0" y="0"/>
                    <a:ext cx="1981200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D6F"/>
    <w:multiLevelType w:val="multilevel"/>
    <w:tmpl w:val="6C5C84CA"/>
    <w:lvl w:ilvl="0">
      <w:start w:val="3"/>
      <w:numFmt w:val="decimal"/>
      <w:lvlText w:val="%1"/>
      <w:lvlJc w:val="left"/>
      <w:pPr>
        <w:ind w:left="822" w:hanging="360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520" w:hanging="8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3">
      <w:start w:val="1"/>
      <w:numFmt w:val="decimal"/>
      <w:lvlText w:val="%1.%2.%3.%4."/>
      <w:lvlJc w:val="left"/>
      <w:pPr>
        <w:ind w:left="1923" w:hanging="71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o-RO" w:eastAsia="en-US" w:bidi="ar-SA"/>
      </w:rPr>
    </w:lvl>
    <w:lvl w:ilvl="4">
      <w:numFmt w:val="bullet"/>
      <w:lvlText w:val="•"/>
      <w:lvlJc w:val="left"/>
      <w:pPr>
        <w:ind w:left="3060" w:hanging="71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200" w:hanging="71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340" w:hanging="71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480" w:hanging="71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620" w:hanging="716"/>
      </w:pPr>
      <w:rPr>
        <w:rFonts w:hint="default"/>
        <w:lang w:val="ro-RO" w:eastAsia="en-US" w:bidi="ar-SA"/>
      </w:rPr>
    </w:lvl>
  </w:abstractNum>
  <w:abstractNum w:abstractNumId="1" w15:restartNumberingAfterBreak="0">
    <w:nsid w:val="07F033BC"/>
    <w:multiLevelType w:val="multilevel"/>
    <w:tmpl w:val="B10A6C86"/>
    <w:lvl w:ilvl="0">
      <w:start w:val="5"/>
      <w:numFmt w:val="decimal"/>
      <w:lvlText w:val="%1"/>
      <w:lvlJc w:val="left"/>
      <w:pPr>
        <w:ind w:left="822" w:hanging="360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2636" w:hanging="36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44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52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176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A476790"/>
    <w:multiLevelType w:val="multilevel"/>
    <w:tmpl w:val="CBA4F1F4"/>
    <w:lvl w:ilvl="0">
      <w:start w:val="2"/>
      <w:numFmt w:val="decimal"/>
      <w:lvlText w:val="%1"/>
      <w:lvlJc w:val="left"/>
      <w:pPr>
        <w:ind w:left="788" w:hanging="567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8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617" w:hanging="56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35" w:hanging="56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54" w:hanging="56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73" w:hanging="56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91" w:hanging="56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10" w:hanging="56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29" w:hanging="567"/>
      </w:pPr>
      <w:rPr>
        <w:rFonts w:hint="default"/>
        <w:lang w:val="ro-RO" w:eastAsia="en-US" w:bidi="ar-SA"/>
      </w:rPr>
    </w:lvl>
  </w:abstractNum>
  <w:abstractNum w:abstractNumId="3" w15:restartNumberingAfterBreak="0">
    <w:nsid w:val="11DE2A73"/>
    <w:multiLevelType w:val="multilevel"/>
    <w:tmpl w:val="05AA9B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3"/>
      <w:numFmt w:val="decimal"/>
      <w:lvlText w:val="%3.9.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4" w15:restartNumberingAfterBreak="0">
    <w:nsid w:val="18A52591"/>
    <w:multiLevelType w:val="multilevel"/>
    <w:tmpl w:val="C87E3974"/>
    <w:lvl w:ilvl="0">
      <w:start w:val="1"/>
      <w:numFmt w:val="decimal"/>
      <w:lvlText w:val="%1"/>
      <w:lvlJc w:val="left"/>
      <w:pPr>
        <w:ind w:left="788" w:hanging="567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8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617" w:hanging="56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35" w:hanging="56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54" w:hanging="56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73" w:hanging="56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91" w:hanging="56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10" w:hanging="56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29" w:hanging="567"/>
      </w:pPr>
      <w:rPr>
        <w:rFonts w:hint="default"/>
        <w:lang w:val="ro-RO" w:eastAsia="en-US" w:bidi="ar-SA"/>
      </w:rPr>
    </w:lvl>
  </w:abstractNum>
  <w:abstractNum w:abstractNumId="5" w15:restartNumberingAfterBreak="0">
    <w:nsid w:val="2B2E33F1"/>
    <w:multiLevelType w:val="multilevel"/>
    <w:tmpl w:val="DF7C3118"/>
    <w:lvl w:ilvl="0">
      <w:start w:val="2"/>
      <w:numFmt w:val="decimal"/>
      <w:lvlText w:val="%1"/>
      <w:lvlJc w:val="left"/>
      <w:pPr>
        <w:ind w:left="822" w:hanging="360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2636" w:hanging="36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44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52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176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2D8217A5"/>
    <w:multiLevelType w:val="hybridMultilevel"/>
    <w:tmpl w:val="B15480FA"/>
    <w:lvl w:ilvl="0" w:tplc="AEC8B9C6">
      <w:start w:val="1"/>
      <w:numFmt w:val="decimal"/>
      <w:lvlText w:val="3.5.%1"/>
      <w:lvlJc w:val="left"/>
      <w:pPr>
        <w:ind w:left="2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4918"/>
    <w:multiLevelType w:val="hybridMultilevel"/>
    <w:tmpl w:val="DF6A7BFE"/>
    <w:lvl w:ilvl="0" w:tplc="183C24F6">
      <w:start w:val="1"/>
      <w:numFmt w:val="decimal"/>
      <w:lvlText w:val="3.13.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6290"/>
    <w:multiLevelType w:val="hybridMultilevel"/>
    <w:tmpl w:val="D742B7C8"/>
    <w:lvl w:ilvl="0" w:tplc="E2A6A7D8">
      <w:start w:val="1"/>
      <w:numFmt w:val="upperRoman"/>
      <w:lvlText w:val="%1."/>
      <w:lvlJc w:val="left"/>
      <w:pPr>
        <w:ind w:left="788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9DC88C58">
      <w:numFmt w:val="bullet"/>
      <w:lvlText w:val="•"/>
      <w:lvlJc w:val="left"/>
      <w:pPr>
        <w:ind w:left="1698" w:hanging="567"/>
      </w:pPr>
      <w:rPr>
        <w:rFonts w:hint="default"/>
        <w:lang w:val="ro-RO" w:eastAsia="en-US" w:bidi="ar-SA"/>
      </w:rPr>
    </w:lvl>
    <w:lvl w:ilvl="2" w:tplc="AFF6EC9E">
      <w:numFmt w:val="bullet"/>
      <w:lvlText w:val="•"/>
      <w:lvlJc w:val="left"/>
      <w:pPr>
        <w:ind w:left="2617" w:hanging="567"/>
      </w:pPr>
      <w:rPr>
        <w:rFonts w:hint="default"/>
        <w:lang w:val="ro-RO" w:eastAsia="en-US" w:bidi="ar-SA"/>
      </w:rPr>
    </w:lvl>
    <w:lvl w:ilvl="3" w:tplc="0D909A6C">
      <w:numFmt w:val="bullet"/>
      <w:lvlText w:val="•"/>
      <w:lvlJc w:val="left"/>
      <w:pPr>
        <w:ind w:left="3535" w:hanging="567"/>
      </w:pPr>
      <w:rPr>
        <w:rFonts w:hint="default"/>
        <w:lang w:val="ro-RO" w:eastAsia="en-US" w:bidi="ar-SA"/>
      </w:rPr>
    </w:lvl>
    <w:lvl w:ilvl="4" w:tplc="B908DFE4">
      <w:numFmt w:val="bullet"/>
      <w:lvlText w:val="•"/>
      <w:lvlJc w:val="left"/>
      <w:pPr>
        <w:ind w:left="4454" w:hanging="567"/>
      </w:pPr>
      <w:rPr>
        <w:rFonts w:hint="default"/>
        <w:lang w:val="ro-RO" w:eastAsia="en-US" w:bidi="ar-SA"/>
      </w:rPr>
    </w:lvl>
    <w:lvl w:ilvl="5" w:tplc="E522FD18">
      <w:numFmt w:val="bullet"/>
      <w:lvlText w:val="•"/>
      <w:lvlJc w:val="left"/>
      <w:pPr>
        <w:ind w:left="5373" w:hanging="567"/>
      </w:pPr>
      <w:rPr>
        <w:rFonts w:hint="default"/>
        <w:lang w:val="ro-RO" w:eastAsia="en-US" w:bidi="ar-SA"/>
      </w:rPr>
    </w:lvl>
    <w:lvl w:ilvl="6" w:tplc="101E920E">
      <w:numFmt w:val="bullet"/>
      <w:lvlText w:val="•"/>
      <w:lvlJc w:val="left"/>
      <w:pPr>
        <w:ind w:left="6291" w:hanging="567"/>
      </w:pPr>
      <w:rPr>
        <w:rFonts w:hint="default"/>
        <w:lang w:val="ro-RO" w:eastAsia="en-US" w:bidi="ar-SA"/>
      </w:rPr>
    </w:lvl>
    <w:lvl w:ilvl="7" w:tplc="88C6B5C0">
      <w:numFmt w:val="bullet"/>
      <w:lvlText w:val="•"/>
      <w:lvlJc w:val="left"/>
      <w:pPr>
        <w:ind w:left="7210" w:hanging="567"/>
      </w:pPr>
      <w:rPr>
        <w:rFonts w:hint="default"/>
        <w:lang w:val="ro-RO" w:eastAsia="en-US" w:bidi="ar-SA"/>
      </w:rPr>
    </w:lvl>
    <w:lvl w:ilvl="8" w:tplc="F8789646">
      <w:numFmt w:val="bullet"/>
      <w:lvlText w:val="•"/>
      <w:lvlJc w:val="left"/>
      <w:pPr>
        <w:ind w:left="8129" w:hanging="567"/>
      </w:pPr>
      <w:rPr>
        <w:rFonts w:hint="default"/>
        <w:lang w:val="ro-RO" w:eastAsia="en-US" w:bidi="ar-SA"/>
      </w:rPr>
    </w:lvl>
  </w:abstractNum>
  <w:abstractNum w:abstractNumId="9" w15:restartNumberingAfterBreak="0">
    <w:nsid w:val="41FA677E"/>
    <w:multiLevelType w:val="multilevel"/>
    <w:tmpl w:val="99F014E2"/>
    <w:lvl w:ilvl="0">
      <w:start w:val="3"/>
      <w:numFmt w:val="decimal"/>
      <w:lvlText w:val="%1"/>
      <w:lvlJc w:val="left"/>
      <w:pPr>
        <w:ind w:left="788" w:hanging="567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78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>
      <w:start w:val="1"/>
      <w:numFmt w:val="decimal"/>
      <w:lvlText w:val="3.%3"/>
      <w:lvlJc w:val="left"/>
      <w:pPr>
        <w:ind w:left="1215" w:hanging="711"/>
      </w:pPr>
      <w:rPr>
        <w:rFonts w:ascii="Times New Roman" w:hAnsi="Times New Roman" w:cs="Times New Roman" w:hint="default"/>
        <w:b/>
        <w:i w:val="0"/>
        <w:w w:val="100"/>
        <w:sz w:val="24"/>
        <w:szCs w:val="24"/>
        <w:lang w:val="ro-RO" w:eastAsia="en-US" w:bidi="ar-SA"/>
      </w:rPr>
    </w:lvl>
    <w:lvl w:ilvl="3">
      <w:start w:val="3"/>
      <w:numFmt w:val="decimal"/>
      <w:lvlText w:val="%4.2.1."/>
      <w:lvlJc w:val="left"/>
      <w:pPr>
        <w:ind w:left="1640" w:hanging="852"/>
      </w:pPr>
      <w:rPr>
        <w:rFonts w:ascii="Times New Roman" w:hAnsi="Times New Roman" w:cs="Times New Roman" w:hint="default"/>
        <w:b/>
        <w:i w:val="0"/>
        <w:w w:val="100"/>
        <w:sz w:val="24"/>
        <w:szCs w:val="24"/>
        <w:lang w:val="ro-RO" w:eastAsia="en-US" w:bidi="ar-SA"/>
      </w:rPr>
    </w:lvl>
    <w:lvl w:ilvl="4">
      <w:numFmt w:val="bullet"/>
      <w:lvlText w:val="•"/>
      <w:lvlJc w:val="left"/>
      <w:pPr>
        <w:ind w:left="3721" w:hanging="85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62" w:hanging="85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03" w:hanging="85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44" w:hanging="85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84" w:hanging="852"/>
      </w:pPr>
      <w:rPr>
        <w:rFonts w:hint="default"/>
        <w:lang w:val="ro-RO" w:eastAsia="en-US" w:bidi="ar-SA"/>
      </w:rPr>
    </w:lvl>
  </w:abstractNum>
  <w:abstractNum w:abstractNumId="10" w15:restartNumberingAfterBreak="0">
    <w:nsid w:val="473A44EC"/>
    <w:multiLevelType w:val="multilevel"/>
    <w:tmpl w:val="5942A6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3"/>
      <w:numFmt w:val="decimal"/>
      <w:lvlText w:val="%3.9.2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11" w15:restartNumberingAfterBreak="0">
    <w:nsid w:val="4A252BE6"/>
    <w:multiLevelType w:val="hybridMultilevel"/>
    <w:tmpl w:val="99FA9EB0"/>
    <w:lvl w:ilvl="0" w:tplc="0A5CEB46">
      <w:start w:val="1"/>
      <w:numFmt w:val="decimal"/>
      <w:lvlText w:val="2.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FD8"/>
    <w:multiLevelType w:val="hybridMultilevel"/>
    <w:tmpl w:val="43DE2D4A"/>
    <w:lvl w:ilvl="0" w:tplc="F466B1FA">
      <w:start w:val="1"/>
      <w:numFmt w:val="upperRoman"/>
      <w:lvlText w:val="%1."/>
      <w:lvlJc w:val="left"/>
      <w:pPr>
        <w:ind w:left="366" w:hanging="2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3064D976">
      <w:numFmt w:val="bullet"/>
      <w:lvlText w:val="•"/>
      <w:lvlJc w:val="left"/>
      <w:pPr>
        <w:ind w:left="1314" w:hanging="264"/>
      </w:pPr>
      <w:rPr>
        <w:rFonts w:hint="default"/>
        <w:lang w:val="ro-RO" w:eastAsia="en-US" w:bidi="ar-SA"/>
      </w:rPr>
    </w:lvl>
    <w:lvl w:ilvl="2" w:tplc="2BEEA6EE">
      <w:numFmt w:val="bullet"/>
      <w:lvlText w:val="•"/>
      <w:lvlJc w:val="left"/>
      <w:pPr>
        <w:ind w:left="2268" w:hanging="264"/>
      </w:pPr>
      <w:rPr>
        <w:rFonts w:hint="default"/>
        <w:lang w:val="ro-RO" w:eastAsia="en-US" w:bidi="ar-SA"/>
      </w:rPr>
    </w:lvl>
    <w:lvl w:ilvl="3" w:tplc="858A9E02">
      <w:numFmt w:val="bullet"/>
      <w:lvlText w:val="•"/>
      <w:lvlJc w:val="left"/>
      <w:pPr>
        <w:ind w:left="3222" w:hanging="264"/>
      </w:pPr>
      <w:rPr>
        <w:rFonts w:hint="default"/>
        <w:lang w:val="ro-RO" w:eastAsia="en-US" w:bidi="ar-SA"/>
      </w:rPr>
    </w:lvl>
    <w:lvl w:ilvl="4" w:tplc="52503050">
      <w:numFmt w:val="bullet"/>
      <w:lvlText w:val="•"/>
      <w:lvlJc w:val="left"/>
      <w:pPr>
        <w:ind w:left="4176" w:hanging="264"/>
      </w:pPr>
      <w:rPr>
        <w:rFonts w:hint="default"/>
        <w:lang w:val="ro-RO" w:eastAsia="en-US" w:bidi="ar-SA"/>
      </w:rPr>
    </w:lvl>
    <w:lvl w:ilvl="5" w:tplc="C590BB20">
      <w:numFmt w:val="bullet"/>
      <w:lvlText w:val="•"/>
      <w:lvlJc w:val="left"/>
      <w:pPr>
        <w:ind w:left="5130" w:hanging="264"/>
      </w:pPr>
      <w:rPr>
        <w:rFonts w:hint="default"/>
        <w:lang w:val="ro-RO" w:eastAsia="en-US" w:bidi="ar-SA"/>
      </w:rPr>
    </w:lvl>
    <w:lvl w:ilvl="6" w:tplc="3F8A0DEA">
      <w:numFmt w:val="bullet"/>
      <w:lvlText w:val="•"/>
      <w:lvlJc w:val="left"/>
      <w:pPr>
        <w:ind w:left="6084" w:hanging="264"/>
      </w:pPr>
      <w:rPr>
        <w:rFonts w:hint="default"/>
        <w:lang w:val="ro-RO" w:eastAsia="en-US" w:bidi="ar-SA"/>
      </w:rPr>
    </w:lvl>
    <w:lvl w:ilvl="7" w:tplc="047EAD36">
      <w:numFmt w:val="bullet"/>
      <w:lvlText w:val="•"/>
      <w:lvlJc w:val="left"/>
      <w:pPr>
        <w:ind w:left="7038" w:hanging="264"/>
      </w:pPr>
      <w:rPr>
        <w:rFonts w:hint="default"/>
        <w:lang w:val="ro-RO" w:eastAsia="en-US" w:bidi="ar-SA"/>
      </w:rPr>
    </w:lvl>
    <w:lvl w:ilvl="8" w:tplc="831EBC2C">
      <w:numFmt w:val="bullet"/>
      <w:lvlText w:val="•"/>
      <w:lvlJc w:val="left"/>
      <w:pPr>
        <w:ind w:left="7992" w:hanging="264"/>
      </w:pPr>
      <w:rPr>
        <w:rFonts w:hint="default"/>
        <w:lang w:val="ro-RO" w:eastAsia="en-US" w:bidi="ar-SA"/>
      </w:rPr>
    </w:lvl>
  </w:abstractNum>
  <w:abstractNum w:abstractNumId="13" w15:restartNumberingAfterBreak="0">
    <w:nsid w:val="52926C6B"/>
    <w:multiLevelType w:val="multilevel"/>
    <w:tmpl w:val="E3A25EC2"/>
    <w:lvl w:ilvl="0">
      <w:start w:val="4"/>
      <w:numFmt w:val="decimal"/>
      <w:lvlText w:val="%1"/>
      <w:lvlJc w:val="left"/>
      <w:pPr>
        <w:ind w:left="822" w:hanging="360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095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585" w:hanging="56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30" w:hanging="56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675" w:hanging="56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720" w:hanging="56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65" w:hanging="56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10" w:hanging="569"/>
      </w:pPr>
      <w:rPr>
        <w:rFonts w:hint="default"/>
        <w:lang w:val="ro-RO" w:eastAsia="en-US" w:bidi="ar-SA"/>
      </w:rPr>
    </w:lvl>
  </w:abstractNum>
  <w:abstractNum w:abstractNumId="14" w15:restartNumberingAfterBreak="0">
    <w:nsid w:val="538B4D8F"/>
    <w:multiLevelType w:val="multilevel"/>
    <w:tmpl w:val="F446E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3D5D58"/>
    <w:multiLevelType w:val="multilevel"/>
    <w:tmpl w:val="B0A439D0"/>
    <w:lvl w:ilvl="0">
      <w:start w:val="6"/>
      <w:numFmt w:val="decimal"/>
      <w:lvlText w:val="%1"/>
      <w:lvlJc w:val="left"/>
      <w:pPr>
        <w:ind w:left="733" w:hanging="360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73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488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404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36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152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068" w:hanging="360"/>
      </w:pPr>
      <w:rPr>
        <w:rFonts w:hint="default"/>
        <w:lang w:val="ro-RO" w:eastAsia="en-US" w:bidi="ar-SA"/>
      </w:rPr>
    </w:lvl>
  </w:abstractNum>
  <w:abstractNum w:abstractNumId="16" w15:restartNumberingAfterBreak="0">
    <w:nsid w:val="70B06988"/>
    <w:multiLevelType w:val="multilevel"/>
    <w:tmpl w:val="F0F691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3"/>
      <w:numFmt w:val="decimal"/>
      <w:lvlText w:val="%3.9.1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17" w15:restartNumberingAfterBreak="0">
    <w:nsid w:val="7AB55505"/>
    <w:multiLevelType w:val="hybridMultilevel"/>
    <w:tmpl w:val="DBA86FF0"/>
    <w:lvl w:ilvl="0" w:tplc="9C2842A4">
      <w:start w:val="1"/>
      <w:numFmt w:val="decimal"/>
      <w:lvlText w:val="3.6.%1"/>
      <w:lvlJc w:val="left"/>
      <w:pPr>
        <w:ind w:left="2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6"/>
  </w:num>
  <w:num w:numId="6">
    <w:abstractNumId w:val="14"/>
  </w:num>
  <w:num w:numId="7">
    <w:abstractNumId w:val="6"/>
  </w:num>
  <w:num w:numId="8">
    <w:abstractNumId w:val="17"/>
  </w:num>
  <w:num w:numId="9">
    <w:abstractNumId w:val="10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2"/>
  </w:num>
  <w:num w:numId="17">
    <w:abstractNumId w:val="11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80"/>
    <w:rsid w:val="000054B4"/>
    <w:rsid w:val="00014434"/>
    <w:rsid w:val="000152FB"/>
    <w:rsid w:val="0004565A"/>
    <w:rsid w:val="00051E8F"/>
    <w:rsid w:val="000906D8"/>
    <w:rsid w:val="000909DD"/>
    <w:rsid w:val="00090F52"/>
    <w:rsid w:val="00095FDD"/>
    <w:rsid w:val="000A2CE5"/>
    <w:rsid w:val="000B2CCA"/>
    <w:rsid w:val="000C65F4"/>
    <w:rsid w:val="000D0958"/>
    <w:rsid w:val="000D1068"/>
    <w:rsid w:val="000F0195"/>
    <w:rsid w:val="0010387F"/>
    <w:rsid w:val="0014653A"/>
    <w:rsid w:val="00156662"/>
    <w:rsid w:val="001639B1"/>
    <w:rsid w:val="001B5297"/>
    <w:rsid w:val="001C1F5D"/>
    <w:rsid w:val="001D19E5"/>
    <w:rsid w:val="001E3425"/>
    <w:rsid w:val="001E55C8"/>
    <w:rsid w:val="001F6229"/>
    <w:rsid w:val="00202B25"/>
    <w:rsid w:val="002037C4"/>
    <w:rsid w:val="00205DD1"/>
    <w:rsid w:val="002151A5"/>
    <w:rsid w:val="00215D0D"/>
    <w:rsid w:val="00237AE7"/>
    <w:rsid w:val="00245256"/>
    <w:rsid w:val="0025477F"/>
    <w:rsid w:val="0025552D"/>
    <w:rsid w:val="0026638D"/>
    <w:rsid w:val="002679F1"/>
    <w:rsid w:val="00293CA3"/>
    <w:rsid w:val="002C1F08"/>
    <w:rsid w:val="002C2D8A"/>
    <w:rsid w:val="002C3841"/>
    <w:rsid w:val="002C7B4C"/>
    <w:rsid w:val="002D033E"/>
    <w:rsid w:val="002E3905"/>
    <w:rsid w:val="002F293E"/>
    <w:rsid w:val="00311F37"/>
    <w:rsid w:val="00317FFD"/>
    <w:rsid w:val="00325662"/>
    <w:rsid w:val="00325B02"/>
    <w:rsid w:val="003358D5"/>
    <w:rsid w:val="003366BD"/>
    <w:rsid w:val="00336EBF"/>
    <w:rsid w:val="0035182A"/>
    <w:rsid w:val="00355551"/>
    <w:rsid w:val="00383806"/>
    <w:rsid w:val="00387404"/>
    <w:rsid w:val="003A54E9"/>
    <w:rsid w:val="003F31D3"/>
    <w:rsid w:val="0040706E"/>
    <w:rsid w:val="004165BB"/>
    <w:rsid w:val="00440A30"/>
    <w:rsid w:val="00443CE9"/>
    <w:rsid w:val="00466903"/>
    <w:rsid w:val="00471414"/>
    <w:rsid w:val="00493DD1"/>
    <w:rsid w:val="004A0946"/>
    <w:rsid w:val="004A6A32"/>
    <w:rsid w:val="004C14B9"/>
    <w:rsid w:val="004D2074"/>
    <w:rsid w:val="004D309E"/>
    <w:rsid w:val="004F416C"/>
    <w:rsid w:val="004F5606"/>
    <w:rsid w:val="005027DE"/>
    <w:rsid w:val="0050371C"/>
    <w:rsid w:val="0050533D"/>
    <w:rsid w:val="00506890"/>
    <w:rsid w:val="005128A4"/>
    <w:rsid w:val="00525D9D"/>
    <w:rsid w:val="0053037D"/>
    <w:rsid w:val="00536022"/>
    <w:rsid w:val="005746D1"/>
    <w:rsid w:val="00576FA0"/>
    <w:rsid w:val="00593195"/>
    <w:rsid w:val="00595A97"/>
    <w:rsid w:val="005A0C09"/>
    <w:rsid w:val="005A6F43"/>
    <w:rsid w:val="005A73D4"/>
    <w:rsid w:val="005B4954"/>
    <w:rsid w:val="005C68AA"/>
    <w:rsid w:val="005F4059"/>
    <w:rsid w:val="00610887"/>
    <w:rsid w:val="00626CD1"/>
    <w:rsid w:val="006305DA"/>
    <w:rsid w:val="00632785"/>
    <w:rsid w:val="00652FC1"/>
    <w:rsid w:val="00661210"/>
    <w:rsid w:val="00674E7B"/>
    <w:rsid w:val="006826F3"/>
    <w:rsid w:val="006B25DD"/>
    <w:rsid w:val="006E2C0F"/>
    <w:rsid w:val="006F1D5E"/>
    <w:rsid w:val="006F5365"/>
    <w:rsid w:val="006F7D80"/>
    <w:rsid w:val="00701119"/>
    <w:rsid w:val="00760247"/>
    <w:rsid w:val="007673F6"/>
    <w:rsid w:val="00787E1F"/>
    <w:rsid w:val="007922CA"/>
    <w:rsid w:val="00797112"/>
    <w:rsid w:val="007A264E"/>
    <w:rsid w:val="007A57FD"/>
    <w:rsid w:val="007A6EE0"/>
    <w:rsid w:val="007B3EEC"/>
    <w:rsid w:val="007B5004"/>
    <w:rsid w:val="007B6940"/>
    <w:rsid w:val="007C4AF1"/>
    <w:rsid w:val="007C5C40"/>
    <w:rsid w:val="007E5EA7"/>
    <w:rsid w:val="007E7D14"/>
    <w:rsid w:val="00804832"/>
    <w:rsid w:val="008072E6"/>
    <w:rsid w:val="00807E66"/>
    <w:rsid w:val="008225F9"/>
    <w:rsid w:val="00841468"/>
    <w:rsid w:val="00844BCA"/>
    <w:rsid w:val="00856643"/>
    <w:rsid w:val="00866082"/>
    <w:rsid w:val="0088281E"/>
    <w:rsid w:val="008875B6"/>
    <w:rsid w:val="00896152"/>
    <w:rsid w:val="008B3C76"/>
    <w:rsid w:val="008C1115"/>
    <w:rsid w:val="008C7DE5"/>
    <w:rsid w:val="008D255C"/>
    <w:rsid w:val="008D5020"/>
    <w:rsid w:val="008D61E5"/>
    <w:rsid w:val="008D6944"/>
    <w:rsid w:val="008D7239"/>
    <w:rsid w:val="008F0BC3"/>
    <w:rsid w:val="00900A98"/>
    <w:rsid w:val="00900BCE"/>
    <w:rsid w:val="009019B5"/>
    <w:rsid w:val="009044FA"/>
    <w:rsid w:val="00920448"/>
    <w:rsid w:val="00931480"/>
    <w:rsid w:val="00944010"/>
    <w:rsid w:val="00952045"/>
    <w:rsid w:val="009574CF"/>
    <w:rsid w:val="00987317"/>
    <w:rsid w:val="009B1D48"/>
    <w:rsid w:val="009B3037"/>
    <w:rsid w:val="009C288A"/>
    <w:rsid w:val="009C744D"/>
    <w:rsid w:val="009D0B0D"/>
    <w:rsid w:val="00A074B0"/>
    <w:rsid w:val="00A1102B"/>
    <w:rsid w:val="00A1466B"/>
    <w:rsid w:val="00A3234A"/>
    <w:rsid w:val="00A348ED"/>
    <w:rsid w:val="00A41B37"/>
    <w:rsid w:val="00A55271"/>
    <w:rsid w:val="00A77256"/>
    <w:rsid w:val="00AA12BF"/>
    <w:rsid w:val="00AC11A0"/>
    <w:rsid w:val="00AC5672"/>
    <w:rsid w:val="00AD254D"/>
    <w:rsid w:val="00AD6036"/>
    <w:rsid w:val="00AE2557"/>
    <w:rsid w:val="00AF2DB3"/>
    <w:rsid w:val="00B12C61"/>
    <w:rsid w:val="00B23674"/>
    <w:rsid w:val="00B25972"/>
    <w:rsid w:val="00B35172"/>
    <w:rsid w:val="00B40143"/>
    <w:rsid w:val="00B40F4F"/>
    <w:rsid w:val="00B520D2"/>
    <w:rsid w:val="00B67312"/>
    <w:rsid w:val="00B74A65"/>
    <w:rsid w:val="00B90255"/>
    <w:rsid w:val="00BA4CFC"/>
    <w:rsid w:val="00BB1D2D"/>
    <w:rsid w:val="00BC4455"/>
    <w:rsid w:val="00BC5EDA"/>
    <w:rsid w:val="00BE1223"/>
    <w:rsid w:val="00C007F8"/>
    <w:rsid w:val="00C00838"/>
    <w:rsid w:val="00C06909"/>
    <w:rsid w:val="00C33D00"/>
    <w:rsid w:val="00C40E8B"/>
    <w:rsid w:val="00C41A16"/>
    <w:rsid w:val="00C50163"/>
    <w:rsid w:val="00C512BB"/>
    <w:rsid w:val="00C55A5E"/>
    <w:rsid w:val="00C617CC"/>
    <w:rsid w:val="00CD4A8A"/>
    <w:rsid w:val="00CE5C80"/>
    <w:rsid w:val="00CF0790"/>
    <w:rsid w:val="00CF1301"/>
    <w:rsid w:val="00CF1EF1"/>
    <w:rsid w:val="00CF3B8A"/>
    <w:rsid w:val="00CF5E13"/>
    <w:rsid w:val="00CF5E7D"/>
    <w:rsid w:val="00D13987"/>
    <w:rsid w:val="00D15247"/>
    <w:rsid w:val="00D35789"/>
    <w:rsid w:val="00D35E8C"/>
    <w:rsid w:val="00D47D92"/>
    <w:rsid w:val="00D61837"/>
    <w:rsid w:val="00D8418E"/>
    <w:rsid w:val="00DA03B9"/>
    <w:rsid w:val="00DA160E"/>
    <w:rsid w:val="00DC465D"/>
    <w:rsid w:val="00DC533E"/>
    <w:rsid w:val="00DE519B"/>
    <w:rsid w:val="00E0055C"/>
    <w:rsid w:val="00E27F5C"/>
    <w:rsid w:val="00E3632D"/>
    <w:rsid w:val="00E370A2"/>
    <w:rsid w:val="00E40FEA"/>
    <w:rsid w:val="00E733F5"/>
    <w:rsid w:val="00E86D84"/>
    <w:rsid w:val="00E8709C"/>
    <w:rsid w:val="00E87513"/>
    <w:rsid w:val="00EB54C4"/>
    <w:rsid w:val="00ED4666"/>
    <w:rsid w:val="00ED592D"/>
    <w:rsid w:val="00EE3F34"/>
    <w:rsid w:val="00EE45A2"/>
    <w:rsid w:val="00EF380E"/>
    <w:rsid w:val="00F153CA"/>
    <w:rsid w:val="00F55C36"/>
    <w:rsid w:val="00F77B8A"/>
    <w:rsid w:val="00F81BE5"/>
    <w:rsid w:val="00FA64B8"/>
    <w:rsid w:val="00FB6483"/>
    <w:rsid w:val="00FC06B4"/>
    <w:rsid w:val="00FC36A0"/>
    <w:rsid w:val="00FC4668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401D21D"/>
  <w15:chartTrackingRefBased/>
  <w15:docId w15:val="{1D5C7823-3CE0-4DC2-8718-4855515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0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4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C4A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A348ED"/>
    <w:pPr>
      <w:keepNext/>
      <w:keepLines/>
      <w:tabs>
        <w:tab w:val="num" w:pos="720"/>
      </w:tabs>
      <w:suppressAutoHyphens/>
      <w:spacing w:before="40" w:line="100" w:lineRule="atLeast"/>
      <w:ind w:left="720" w:hanging="720"/>
      <w:outlineLvl w:val="2"/>
    </w:pPr>
    <w:rPr>
      <w:rFonts w:ascii="Calibri Light" w:hAnsi="Calibri Light"/>
      <w:color w:val="1F4D78"/>
      <w:sz w:val="24"/>
      <w:szCs w:val="24"/>
      <w:lang w:val="x-none" w:eastAsia="ar-SA"/>
    </w:rPr>
  </w:style>
  <w:style w:type="paragraph" w:styleId="Heading4">
    <w:name w:val="heading 4"/>
    <w:basedOn w:val="Normal"/>
    <w:next w:val="BodyText"/>
    <w:link w:val="Heading4Char"/>
    <w:qFormat/>
    <w:rsid w:val="00A348ED"/>
    <w:pPr>
      <w:keepNext/>
      <w:keepLines/>
      <w:tabs>
        <w:tab w:val="num" w:pos="864"/>
      </w:tabs>
      <w:suppressAutoHyphens/>
      <w:spacing w:before="40" w:line="100" w:lineRule="atLeast"/>
      <w:ind w:left="864" w:hanging="864"/>
      <w:outlineLvl w:val="3"/>
    </w:pPr>
    <w:rPr>
      <w:rFonts w:ascii="Calibri Light" w:hAnsi="Calibri Light"/>
      <w:i/>
      <w:iCs/>
      <w:color w:val="2E74B5"/>
      <w:sz w:val="24"/>
      <w:szCs w:val="24"/>
      <w:lang w:val="x-none" w:eastAsia="ar-SA"/>
    </w:rPr>
  </w:style>
  <w:style w:type="paragraph" w:styleId="Heading5">
    <w:name w:val="heading 5"/>
    <w:basedOn w:val="Normal"/>
    <w:next w:val="Normal"/>
    <w:link w:val="Heading5Char"/>
    <w:qFormat/>
    <w:rsid w:val="00A348ED"/>
    <w:pPr>
      <w:keepNext/>
      <w:tabs>
        <w:tab w:val="num" w:pos="1008"/>
      </w:tabs>
      <w:suppressAutoHyphens/>
      <w:ind w:left="2835" w:right="-1" w:hanging="1008"/>
      <w:outlineLvl w:val="4"/>
    </w:pPr>
    <w:rPr>
      <w:b/>
      <w:smallCaps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A348ED"/>
    <w:pPr>
      <w:keepNext/>
      <w:suppressAutoHyphens/>
      <w:snapToGrid w:val="0"/>
      <w:outlineLvl w:val="5"/>
    </w:pPr>
    <w:rPr>
      <w:b/>
      <w:sz w:val="24"/>
      <w:szCs w:val="20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A348ED"/>
    <w:pPr>
      <w:keepNext/>
      <w:tabs>
        <w:tab w:val="num" w:pos="1440"/>
      </w:tabs>
      <w:suppressAutoHyphens/>
      <w:spacing w:line="100" w:lineRule="atLeast"/>
      <w:ind w:left="1440" w:hanging="1440"/>
      <w:jc w:val="center"/>
      <w:outlineLvl w:val="7"/>
    </w:pPr>
    <w:rPr>
      <w:rFonts w:ascii="Times New Roman AIB" w:eastAsia="Lucida Sans Unicode" w:hAnsi="Times New Roman AIB"/>
      <w:b/>
      <w:color w:val="000000"/>
      <w:kern w:val="1"/>
      <w:sz w:val="24"/>
      <w:szCs w:val="24"/>
      <w:lang w:val="ru-RU" w:eastAsia="ar-SA"/>
    </w:rPr>
  </w:style>
  <w:style w:type="paragraph" w:styleId="Heading9">
    <w:name w:val="heading 9"/>
    <w:basedOn w:val="Normal"/>
    <w:next w:val="BodyText"/>
    <w:link w:val="Heading9Char"/>
    <w:qFormat/>
    <w:rsid w:val="00A348ED"/>
    <w:pPr>
      <w:keepNext/>
      <w:keepLines/>
      <w:tabs>
        <w:tab w:val="num" w:pos="1584"/>
      </w:tabs>
      <w:suppressAutoHyphens/>
      <w:spacing w:before="40" w:line="100" w:lineRule="atLeast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48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480"/>
  </w:style>
  <w:style w:type="paragraph" w:styleId="Footer">
    <w:name w:val="footer"/>
    <w:basedOn w:val="Normal"/>
    <w:link w:val="FooterChar"/>
    <w:uiPriority w:val="99"/>
    <w:unhideWhenUsed/>
    <w:rsid w:val="0093148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480"/>
  </w:style>
  <w:style w:type="table" w:styleId="TableGrid">
    <w:name w:val="Table Grid"/>
    <w:basedOn w:val="TableNormal"/>
    <w:uiPriority w:val="39"/>
    <w:rsid w:val="0050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FC3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36A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C06909"/>
    <w:rPr>
      <w:color w:val="000080"/>
      <w:u w:val="single"/>
    </w:rPr>
  </w:style>
  <w:style w:type="paragraph" w:styleId="TOC1">
    <w:name w:val="toc 1"/>
    <w:basedOn w:val="Normal"/>
    <w:uiPriority w:val="39"/>
    <w:rsid w:val="00C06909"/>
    <w:pPr>
      <w:tabs>
        <w:tab w:val="right" w:leader="dot" w:pos="9345"/>
      </w:tabs>
      <w:suppressAutoHyphens/>
      <w:spacing w:before="120" w:after="100" w:line="100" w:lineRule="atLeast"/>
    </w:pPr>
    <w:rPr>
      <w:color w:val="000000"/>
      <w:sz w:val="24"/>
      <w:szCs w:val="24"/>
      <w:lang w:eastAsia="ar-SA"/>
    </w:rPr>
  </w:style>
  <w:style w:type="paragraph" w:styleId="TOC2">
    <w:name w:val="toc 2"/>
    <w:basedOn w:val="Normal"/>
    <w:uiPriority w:val="39"/>
    <w:rsid w:val="00C06909"/>
    <w:pPr>
      <w:tabs>
        <w:tab w:val="right" w:leader="dot" w:pos="9689"/>
      </w:tabs>
      <w:suppressAutoHyphens/>
      <w:spacing w:after="100" w:line="100" w:lineRule="atLeast"/>
      <w:ind w:left="220"/>
    </w:pPr>
    <w:rPr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1"/>
    <w:qFormat/>
    <w:rsid w:val="00C33D00"/>
    <w:pPr>
      <w:ind w:left="720"/>
      <w:contextualSpacing/>
    </w:pPr>
  </w:style>
  <w:style w:type="paragraph" w:styleId="BodyTextIndent">
    <w:name w:val="Body Text Indent"/>
    <w:basedOn w:val="Normal"/>
    <w:link w:val="BodyTextIndentChar1"/>
    <w:rsid w:val="00C33D00"/>
    <w:pPr>
      <w:suppressAutoHyphens/>
      <w:spacing w:line="100" w:lineRule="atLeast"/>
      <w:ind w:left="283"/>
      <w:jc w:val="both"/>
    </w:pPr>
    <w:rPr>
      <w:rFonts w:ascii="Times New Roman AIB" w:eastAsia="Lucida Sans Unicode" w:hAnsi="Times New Roman AIB"/>
      <w:b/>
      <w:color w:val="000000"/>
      <w:kern w:val="1"/>
      <w:sz w:val="24"/>
      <w:szCs w:val="24"/>
      <w:lang w:val="ru-RU" w:eastAsia="ar-SA"/>
    </w:rPr>
  </w:style>
  <w:style w:type="character" w:customStyle="1" w:styleId="BodyTextIndentChar">
    <w:name w:val="Body Text Indent Char"/>
    <w:basedOn w:val="DefaultParagraphFont"/>
    <w:rsid w:val="00C33D00"/>
  </w:style>
  <w:style w:type="character" w:customStyle="1" w:styleId="BodyTextIndentChar1">
    <w:name w:val="Body Text Indent Char1"/>
    <w:link w:val="BodyTextIndent"/>
    <w:rsid w:val="00C33D00"/>
    <w:rPr>
      <w:rFonts w:ascii="Times New Roman AIB" w:eastAsia="Lucida Sans Unicode" w:hAnsi="Times New Roman AIB" w:cs="Times New Roman"/>
      <w:b/>
      <w:color w:val="000000"/>
      <w:kern w:val="1"/>
      <w:sz w:val="24"/>
      <w:szCs w:val="24"/>
      <w:lang w:val="ru-RU" w:eastAsia="ar-SA"/>
    </w:rPr>
  </w:style>
  <w:style w:type="paragraph" w:customStyle="1" w:styleId="Default">
    <w:name w:val="Default"/>
    <w:rsid w:val="00C33D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237AE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C4A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C4A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C4AF1"/>
    <w:pPr>
      <w:outlineLvl w:val="9"/>
    </w:pPr>
  </w:style>
  <w:style w:type="paragraph" w:customStyle="1" w:styleId="Copartiment">
    <w:name w:val="Copartiment"/>
    <w:basedOn w:val="Heading2"/>
    <w:rsid w:val="00920448"/>
    <w:pPr>
      <w:pBdr>
        <w:top w:val="single" w:sz="4" w:space="1" w:color="000000"/>
        <w:bottom w:val="single" w:sz="4" w:space="1" w:color="000000"/>
      </w:pBdr>
      <w:shd w:val="clear" w:color="auto" w:fill="D9D9D9"/>
      <w:tabs>
        <w:tab w:val="left" w:pos="567"/>
      </w:tabs>
      <w:suppressAutoHyphens/>
      <w:spacing w:line="100" w:lineRule="atLeast"/>
    </w:pPr>
    <w:rPr>
      <w:rFonts w:ascii="Times New Roman" w:eastAsia="Times New Roman" w:hAnsi="Times New Roman" w:cs="Times New Roman"/>
      <w:b/>
      <w:color w:val="00000A"/>
      <w:sz w:val="24"/>
      <w:lang w:eastAsia="ar-SA"/>
    </w:rPr>
  </w:style>
  <w:style w:type="paragraph" w:styleId="NoSpacing">
    <w:name w:val="No Spacing"/>
    <w:uiPriority w:val="1"/>
    <w:qFormat/>
    <w:rsid w:val="00A348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A348ED"/>
    <w:rPr>
      <w:rFonts w:ascii="Calibri Light" w:eastAsia="Times New Roman" w:hAnsi="Calibri Light" w:cs="Times New Roman"/>
      <w:color w:val="1F4D78"/>
      <w:sz w:val="24"/>
      <w:szCs w:val="24"/>
      <w:lang w:val="x-none" w:eastAsia="ar-SA"/>
    </w:rPr>
  </w:style>
  <w:style w:type="character" w:customStyle="1" w:styleId="Heading4Char">
    <w:name w:val="Heading 4 Char"/>
    <w:basedOn w:val="DefaultParagraphFont"/>
    <w:link w:val="Heading4"/>
    <w:rsid w:val="00A348ED"/>
    <w:rPr>
      <w:rFonts w:ascii="Calibri Light" w:eastAsia="Times New Roman" w:hAnsi="Calibri Light" w:cs="Times New Roman"/>
      <w:i/>
      <w:iCs/>
      <w:color w:val="2E74B5"/>
      <w:sz w:val="24"/>
      <w:szCs w:val="24"/>
      <w:lang w:val="x-none" w:eastAsia="ar-SA"/>
    </w:rPr>
  </w:style>
  <w:style w:type="character" w:customStyle="1" w:styleId="Heading5Char">
    <w:name w:val="Heading 5 Char"/>
    <w:basedOn w:val="DefaultParagraphFont"/>
    <w:link w:val="Heading5"/>
    <w:rsid w:val="00A348ED"/>
    <w:rPr>
      <w:rFonts w:ascii="Times New Roman" w:eastAsia="Times New Roman" w:hAnsi="Times New Roman" w:cs="Times New Roman"/>
      <w:b/>
      <w:smallCaps/>
      <w:szCs w:val="20"/>
      <w:lang w:val="ro-RO" w:eastAsia="ar-SA"/>
    </w:rPr>
  </w:style>
  <w:style w:type="character" w:customStyle="1" w:styleId="Heading6Char">
    <w:name w:val="Heading 6 Char"/>
    <w:basedOn w:val="DefaultParagraphFont"/>
    <w:link w:val="Heading6"/>
    <w:rsid w:val="00A348ED"/>
    <w:rPr>
      <w:rFonts w:ascii="Times New Roman" w:eastAsia="Times New Roman" w:hAnsi="Times New Roman" w:cs="Times New Roman"/>
      <w:b/>
      <w:sz w:val="24"/>
      <w:szCs w:val="20"/>
      <w:lang w:val="ro-RO" w:eastAsia="ar-SA"/>
    </w:rPr>
  </w:style>
  <w:style w:type="character" w:customStyle="1" w:styleId="Heading8Char">
    <w:name w:val="Heading 8 Char"/>
    <w:basedOn w:val="DefaultParagraphFont"/>
    <w:link w:val="Heading8"/>
    <w:rsid w:val="00A348ED"/>
    <w:rPr>
      <w:rFonts w:ascii="Times New Roman AIB" w:eastAsia="Lucida Sans Unicode" w:hAnsi="Times New Roman AIB" w:cs="Times New Roman"/>
      <w:b/>
      <w:color w:val="000000"/>
      <w:kern w:val="1"/>
      <w:sz w:val="24"/>
      <w:szCs w:val="24"/>
      <w:lang w:val="ru-RU" w:eastAsia="ar-SA"/>
    </w:rPr>
  </w:style>
  <w:style w:type="character" w:customStyle="1" w:styleId="Heading9Char">
    <w:name w:val="Heading 9 Char"/>
    <w:basedOn w:val="DefaultParagraphFont"/>
    <w:link w:val="Heading9"/>
    <w:rsid w:val="00A348ED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ar-SA"/>
    </w:rPr>
  </w:style>
  <w:style w:type="character" w:customStyle="1" w:styleId="BodyTextChar">
    <w:name w:val="Body Text Char"/>
    <w:rsid w:val="00A348ED"/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rsid w:val="00A348ED"/>
  </w:style>
  <w:style w:type="character" w:customStyle="1" w:styleId="TitleChar">
    <w:name w:val="Title Char"/>
    <w:rsid w:val="00A348ED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Strong">
    <w:name w:val="Strong"/>
    <w:qFormat/>
    <w:rsid w:val="00A348ED"/>
    <w:rPr>
      <w:b/>
      <w:bCs/>
    </w:rPr>
  </w:style>
  <w:style w:type="character" w:customStyle="1" w:styleId="CommentReference1">
    <w:name w:val="Comment Reference1"/>
    <w:rsid w:val="00A348ED"/>
    <w:rPr>
      <w:sz w:val="16"/>
      <w:szCs w:val="16"/>
    </w:rPr>
  </w:style>
  <w:style w:type="character" w:customStyle="1" w:styleId="CommentTextChar">
    <w:name w:val="Comment Text Char"/>
    <w:rsid w:val="00A348ED"/>
    <w:rPr>
      <w:sz w:val="20"/>
      <w:szCs w:val="20"/>
    </w:rPr>
  </w:style>
  <w:style w:type="character" w:customStyle="1" w:styleId="CommentSubjectChar">
    <w:name w:val="Comment Subject Char"/>
    <w:uiPriority w:val="99"/>
    <w:rsid w:val="00A348ED"/>
    <w:rPr>
      <w:b/>
      <w:bCs/>
      <w:sz w:val="20"/>
      <w:szCs w:val="20"/>
    </w:rPr>
  </w:style>
  <w:style w:type="character" w:styleId="Emphasis">
    <w:name w:val="Emphasis"/>
    <w:qFormat/>
    <w:rsid w:val="00A348ED"/>
    <w:rPr>
      <w:i/>
      <w:iCs/>
    </w:rPr>
  </w:style>
  <w:style w:type="character" w:customStyle="1" w:styleId="o">
    <w:name w:val="o_"/>
    <w:rsid w:val="00A348ED"/>
  </w:style>
  <w:style w:type="character" w:customStyle="1" w:styleId="ListParagraphChar">
    <w:name w:val="List Paragraph Char"/>
    <w:basedOn w:val="DefaultParagraphFont"/>
    <w:uiPriority w:val="1"/>
    <w:rsid w:val="00A348ED"/>
  </w:style>
  <w:style w:type="character" w:customStyle="1" w:styleId="CapitolChar">
    <w:name w:val="Capitol Char"/>
    <w:rsid w:val="00A348ED"/>
    <w:rPr>
      <w:rFonts w:ascii="Times New Roman" w:hAnsi="Times New Roman" w:cs="Times New Roman"/>
      <w:b/>
      <w:sz w:val="28"/>
      <w:szCs w:val="32"/>
      <w:lang w:val="ro-RO"/>
    </w:rPr>
  </w:style>
  <w:style w:type="character" w:customStyle="1" w:styleId="CopartimentChar">
    <w:name w:val="Copartiment Char"/>
    <w:rsid w:val="00A348ED"/>
    <w:rPr>
      <w:rFonts w:ascii="Times New Roman" w:hAnsi="Times New Roman" w:cs="Times New Roman"/>
      <w:b/>
      <w:color w:val="2E74B5"/>
      <w:sz w:val="24"/>
      <w:szCs w:val="26"/>
      <w:lang w:val="ro-RO"/>
    </w:rPr>
  </w:style>
  <w:style w:type="character" w:customStyle="1" w:styleId="SectiuneChar">
    <w:name w:val="Sectiune Char"/>
    <w:rsid w:val="00A348ED"/>
    <w:rPr>
      <w:rFonts w:ascii="Times New Roman" w:hAnsi="Times New Roman" w:cs="Times New Roman"/>
      <w:b/>
      <w:color w:val="1F4D78"/>
      <w:sz w:val="24"/>
      <w:szCs w:val="24"/>
      <w:lang w:val="ro-RO"/>
    </w:rPr>
  </w:style>
  <w:style w:type="character" w:customStyle="1" w:styleId="PunctChar">
    <w:name w:val="Punct Char"/>
    <w:rsid w:val="00A348ED"/>
    <w:rPr>
      <w:rFonts w:ascii="Times New Roman" w:hAnsi="Times New Roman" w:cs="Times New Roman"/>
      <w:b/>
      <w:i w:val="0"/>
      <w:iCs/>
      <w:color w:val="2E74B5"/>
      <w:sz w:val="24"/>
      <w:lang w:val="ro-RO"/>
    </w:rPr>
  </w:style>
  <w:style w:type="character" w:customStyle="1" w:styleId="NoSpacingChar">
    <w:name w:val="No Spacing Char"/>
    <w:uiPriority w:val="1"/>
    <w:rsid w:val="00A348ED"/>
    <w:rPr>
      <w:rFonts w:cs="font233"/>
    </w:rPr>
  </w:style>
  <w:style w:type="character" w:customStyle="1" w:styleId="ListLabel1">
    <w:name w:val="ListLabel 1"/>
    <w:rsid w:val="00A348ED"/>
    <w:rPr>
      <w:b/>
    </w:rPr>
  </w:style>
  <w:style w:type="character" w:customStyle="1" w:styleId="ListLabel2">
    <w:name w:val="ListLabel 2"/>
    <w:rsid w:val="00A348ED"/>
    <w:rPr>
      <w:rFonts w:eastAsia="Times New Roman" w:cs="Times New Roman"/>
      <w:color w:val="00000A"/>
    </w:rPr>
  </w:style>
  <w:style w:type="character" w:customStyle="1" w:styleId="ListLabel3">
    <w:name w:val="ListLabel 3"/>
    <w:rsid w:val="00A348ED"/>
    <w:rPr>
      <w:b/>
      <w:i w:val="0"/>
      <w:sz w:val="20"/>
      <w:u w:val="none"/>
    </w:rPr>
  </w:style>
  <w:style w:type="character" w:customStyle="1" w:styleId="ListLabel4">
    <w:name w:val="ListLabel 4"/>
    <w:rsid w:val="00A348ED"/>
    <w:rPr>
      <w:rFonts w:eastAsia="Times New Roman" w:cs="Times New Roman"/>
    </w:rPr>
  </w:style>
  <w:style w:type="character" w:customStyle="1" w:styleId="ListLabel5">
    <w:name w:val="ListLabel 5"/>
    <w:rsid w:val="00A348ED"/>
    <w:rPr>
      <w:rFonts w:cs="Times New Roman"/>
    </w:rPr>
  </w:style>
  <w:style w:type="character" w:customStyle="1" w:styleId="ListLabel6">
    <w:name w:val="ListLabel 6"/>
    <w:rsid w:val="00A348ED"/>
    <w:rPr>
      <w:b w:val="0"/>
    </w:rPr>
  </w:style>
  <w:style w:type="character" w:customStyle="1" w:styleId="ListLabel7">
    <w:name w:val="ListLabel 7"/>
    <w:rsid w:val="00A348ED"/>
    <w:rPr>
      <w:rFonts w:eastAsia="Times New Roman" w:cs="Arial"/>
      <w:b w:val="0"/>
      <w:i w:val="0"/>
      <w:color w:val="00000A"/>
      <w:sz w:val="18"/>
      <w:szCs w:val="18"/>
    </w:rPr>
  </w:style>
  <w:style w:type="character" w:customStyle="1" w:styleId="ListLabel8">
    <w:name w:val="ListLabel 8"/>
    <w:rsid w:val="00A348ED"/>
    <w:rPr>
      <w:b w:val="0"/>
      <w:i w:val="0"/>
      <w:color w:val="00000A"/>
    </w:rPr>
  </w:style>
  <w:style w:type="character" w:customStyle="1" w:styleId="ListLabel9">
    <w:name w:val="ListLabel 9"/>
    <w:rsid w:val="00A348ED"/>
    <w:rPr>
      <w:rFonts w:cs="Arial"/>
      <w:sz w:val="18"/>
      <w:szCs w:val="18"/>
    </w:rPr>
  </w:style>
  <w:style w:type="character" w:customStyle="1" w:styleId="ListLabel10">
    <w:name w:val="ListLabel 10"/>
    <w:rsid w:val="00A348ED"/>
    <w:rPr>
      <w:rFonts w:cs="Times New Roman"/>
      <w:b w:val="0"/>
    </w:rPr>
  </w:style>
  <w:style w:type="character" w:customStyle="1" w:styleId="ListLabel11">
    <w:name w:val="ListLabel 11"/>
    <w:rsid w:val="00A348ED"/>
    <w:rPr>
      <w:rFonts w:eastAsia="Times New Roman" w:cs="Arial"/>
    </w:rPr>
  </w:style>
  <w:style w:type="character" w:customStyle="1" w:styleId="ListLabel12">
    <w:name w:val="ListLabel 12"/>
    <w:rsid w:val="00A348ED"/>
    <w:rPr>
      <w:rFonts w:eastAsia="Times New Roman"/>
    </w:rPr>
  </w:style>
  <w:style w:type="character" w:customStyle="1" w:styleId="ListLabel13">
    <w:name w:val="ListLabel 13"/>
    <w:rsid w:val="00A348ED"/>
    <w:rPr>
      <w:sz w:val="18"/>
      <w:szCs w:val="18"/>
      <w:lang w:val="ro-RO"/>
    </w:rPr>
  </w:style>
  <w:style w:type="character" w:customStyle="1" w:styleId="ListLabel14">
    <w:name w:val="ListLabel 14"/>
    <w:rsid w:val="00A348ED"/>
    <w:rPr>
      <w:rFonts w:cs="Arial"/>
      <w:b w:val="0"/>
      <w:i w:val="0"/>
      <w:color w:val="00000A"/>
      <w:sz w:val="18"/>
      <w:szCs w:val="18"/>
      <w:u w:val="none"/>
    </w:rPr>
  </w:style>
  <w:style w:type="character" w:customStyle="1" w:styleId="ListLabel15">
    <w:name w:val="ListLabel 15"/>
    <w:rsid w:val="00A348ED"/>
    <w:rPr>
      <w:b w:val="0"/>
      <w:lang w:val="ro-RO"/>
    </w:rPr>
  </w:style>
  <w:style w:type="character" w:customStyle="1" w:styleId="ListLabel16">
    <w:name w:val="ListLabel 16"/>
    <w:rsid w:val="00A348ED"/>
    <w:rPr>
      <w:rFonts w:cs="Times New Roman"/>
      <w:b w:val="0"/>
      <w:i w:val="0"/>
      <w:sz w:val="20"/>
      <w:u w:val="none"/>
    </w:rPr>
  </w:style>
  <w:style w:type="character" w:customStyle="1" w:styleId="ListLabel17">
    <w:name w:val="ListLabel 17"/>
    <w:rsid w:val="00A348ED"/>
    <w:rPr>
      <w:rFonts w:eastAsia="Lucida Sans Unicode"/>
    </w:rPr>
  </w:style>
  <w:style w:type="character" w:customStyle="1" w:styleId="ListLabel18">
    <w:name w:val="ListLabel 18"/>
    <w:rsid w:val="00A348ED"/>
    <w:rPr>
      <w:b w:val="0"/>
      <w:color w:val="00000A"/>
      <w:sz w:val="18"/>
      <w:szCs w:val="18"/>
    </w:rPr>
  </w:style>
  <w:style w:type="character" w:customStyle="1" w:styleId="ListLabel19">
    <w:name w:val="ListLabel 19"/>
    <w:rsid w:val="00A348ED"/>
    <w:rPr>
      <w:sz w:val="22"/>
      <w:szCs w:val="22"/>
    </w:rPr>
  </w:style>
  <w:style w:type="character" w:customStyle="1" w:styleId="ListLabel20">
    <w:name w:val="ListLabel 20"/>
    <w:rsid w:val="00A348ED"/>
    <w:rPr>
      <w:u w:val="single"/>
    </w:rPr>
  </w:style>
  <w:style w:type="character" w:customStyle="1" w:styleId="ListLabel21">
    <w:name w:val="ListLabel 21"/>
    <w:rsid w:val="00A348ED"/>
    <w:rPr>
      <w:u w:val="none"/>
    </w:rPr>
  </w:style>
  <w:style w:type="character" w:customStyle="1" w:styleId="ListLabel22">
    <w:name w:val="ListLabel 22"/>
    <w:rsid w:val="00A348ED"/>
    <w:rPr>
      <w:rFonts w:eastAsia="Lucida Sans Unicode" w:cs="Arial"/>
    </w:rPr>
  </w:style>
  <w:style w:type="character" w:customStyle="1" w:styleId="ListLabel23">
    <w:name w:val="ListLabel 23"/>
    <w:rsid w:val="00A348ED"/>
    <w:rPr>
      <w:rFonts w:cs="Courier New"/>
    </w:rPr>
  </w:style>
  <w:style w:type="paragraph" w:customStyle="1" w:styleId="Heading">
    <w:name w:val="Heading"/>
    <w:basedOn w:val="Normal"/>
    <w:next w:val="BodyText"/>
    <w:rsid w:val="00A348ED"/>
    <w:pPr>
      <w:keepNext/>
      <w:suppressAutoHyphens/>
      <w:spacing w:before="240" w:after="120" w:line="100" w:lineRule="atLeast"/>
    </w:pPr>
    <w:rPr>
      <w:rFonts w:ascii="Arial" w:eastAsia="Microsoft YaHei" w:hAnsi="Arial" w:cs="Arial"/>
      <w:color w:val="000000"/>
      <w:sz w:val="28"/>
      <w:szCs w:val="28"/>
      <w:lang w:eastAsia="ar-SA"/>
    </w:rPr>
  </w:style>
  <w:style w:type="paragraph" w:styleId="BodyText">
    <w:name w:val="Body Text"/>
    <w:basedOn w:val="Normal"/>
    <w:link w:val="BodyTextChar1"/>
    <w:uiPriority w:val="1"/>
    <w:qFormat/>
    <w:rsid w:val="00A348ED"/>
    <w:pPr>
      <w:suppressAutoHyphens/>
      <w:spacing w:line="100" w:lineRule="atLeast"/>
      <w:jc w:val="both"/>
    </w:pPr>
    <w:rPr>
      <w:rFonts w:ascii="Times New Roman AIB" w:eastAsia="Arial" w:hAnsi="Times New Roman AIB"/>
      <w:color w:val="000000"/>
      <w:kern w:val="1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rsid w:val="00A348ED"/>
    <w:rPr>
      <w:rFonts w:ascii="Times New Roman AIB" w:eastAsia="Arial" w:hAnsi="Times New Roman AIB" w:cs="Times New Roman"/>
      <w:color w:val="000000"/>
      <w:kern w:val="1"/>
      <w:sz w:val="24"/>
      <w:szCs w:val="20"/>
      <w:lang w:val="ro-RO" w:eastAsia="ar-SA"/>
    </w:rPr>
  </w:style>
  <w:style w:type="paragraph" w:styleId="List">
    <w:name w:val="List"/>
    <w:basedOn w:val="BodyText"/>
    <w:rsid w:val="00A348ED"/>
  </w:style>
  <w:style w:type="paragraph" w:styleId="Caption">
    <w:name w:val="caption"/>
    <w:basedOn w:val="Normal"/>
    <w:qFormat/>
    <w:rsid w:val="00A348ED"/>
    <w:pPr>
      <w:suppressLineNumbers/>
      <w:suppressAutoHyphens/>
      <w:spacing w:before="120" w:after="120" w:line="100" w:lineRule="atLeast"/>
    </w:pPr>
    <w:rPr>
      <w:rFonts w:cs="Arial"/>
      <w:i/>
      <w:iCs/>
      <w:color w:val="000000"/>
      <w:sz w:val="24"/>
      <w:szCs w:val="24"/>
      <w:lang w:eastAsia="ar-SA"/>
    </w:rPr>
  </w:style>
  <w:style w:type="paragraph" w:customStyle="1" w:styleId="Index">
    <w:name w:val="Index"/>
    <w:basedOn w:val="Normal"/>
    <w:rsid w:val="00A348ED"/>
    <w:pPr>
      <w:suppressLineNumbers/>
      <w:suppressAutoHyphens/>
      <w:spacing w:line="100" w:lineRule="atLeast"/>
    </w:pPr>
    <w:rPr>
      <w:rFonts w:cs="Arial"/>
      <w:color w:val="000000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1"/>
    <w:rsid w:val="00A348ED"/>
    <w:pPr>
      <w:suppressAutoHyphens/>
      <w:spacing w:after="120" w:line="480" w:lineRule="auto"/>
      <w:ind w:left="283"/>
    </w:pPr>
    <w:rPr>
      <w:color w:val="000000"/>
      <w:sz w:val="24"/>
      <w:szCs w:val="24"/>
      <w:lang w:val="x-none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A348ED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Title">
    <w:name w:val="Title"/>
    <w:basedOn w:val="Normal"/>
    <w:next w:val="Subtitle"/>
    <w:link w:val="TitleChar1"/>
    <w:qFormat/>
    <w:rsid w:val="00A348ED"/>
    <w:pPr>
      <w:suppressAutoHyphens/>
      <w:spacing w:line="100" w:lineRule="atLeast"/>
      <w:jc w:val="center"/>
    </w:pPr>
    <w:rPr>
      <w:b/>
      <w:bCs/>
      <w:color w:val="000000"/>
      <w:sz w:val="24"/>
      <w:szCs w:val="24"/>
      <w:lang w:eastAsia="ar-SA"/>
    </w:rPr>
  </w:style>
  <w:style w:type="character" w:customStyle="1" w:styleId="TitleChar1">
    <w:name w:val="Title Char1"/>
    <w:basedOn w:val="DefaultParagraphFont"/>
    <w:link w:val="Title"/>
    <w:rsid w:val="00A348ED"/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ar-SA"/>
    </w:rPr>
  </w:style>
  <w:style w:type="paragraph" w:styleId="Subtitle">
    <w:name w:val="Subtitle"/>
    <w:basedOn w:val="Heading"/>
    <w:next w:val="BodyText"/>
    <w:link w:val="SubtitleChar"/>
    <w:qFormat/>
    <w:rsid w:val="00A348ED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basedOn w:val="DefaultParagraphFont"/>
    <w:link w:val="Subtitle"/>
    <w:rsid w:val="00A348ED"/>
    <w:rPr>
      <w:rFonts w:ascii="Arial" w:eastAsia="Microsoft YaHei" w:hAnsi="Arial" w:cs="Times New Roman"/>
      <w:i/>
      <w:iCs/>
      <w:color w:val="000000"/>
      <w:sz w:val="28"/>
      <w:szCs w:val="28"/>
      <w:lang w:val="x-none" w:eastAsia="ar-SA"/>
    </w:rPr>
  </w:style>
  <w:style w:type="paragraph" w:customStyle="1" w:styleId="BodyText21">
    <w:name w:val="Body Text 21"/>
    <w:basedOn w:val="Normal"/>
    <w:rsid w:val="00A348ED"/>
    <w:pPr>
      <w:suppressAutoHyphens/>
      <w:spacing w:line="100" w:lineRule="atLeast"/>
      <w:jc w:val="both"/>
    </w:pPr>
    <w:rPr>
      <w:color w:val="000000"/>
      <w:sz w:val="24"/>
      <w:szCs w:val="24"/>
      <w:lang w:eastAsia="ar-SA"/>
    </w:rPr>
  </w:style>
  <w:style w:type="paragraph" w:customStyle="1" w:styleId="BodyText31">
    <w:name w:val="Body Text 31"/>
    <w:basedOn w:val="Normal"/>
    <w:rsid w:val="00A348ED"/>
    <w:pPr>
      <w:suppressAutoHyphens/>
      <w:spacing w:line="100" w:lineRule="atLeast"/>
      <w:ind w:right="-195"/>
      <w:jc w:val="both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A348ED"/>
    <w:pPr>
      <w:suppressAutoHyphens/>
      <w:spacing w:before="100" w:after="100" w:line="100" w:lineRule="atLeast"/>
    </w:pPr>
    <w:rPr>
      <w:color w:val="000000"/>
      <w:sz w:val="24"/>
      <w:szCs w:val="24"/>
      <w:lang w:eastAsia="ar-SA"/>
    </w:rPr>
  </w:style>
  <w:style w:type="character" w:customStyle="1" w:styleId="HeaderChar1">
    <w:name w:val="Header Char1"/>
    <w:rsid w:val="00A348E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FooterChar1">
    <w:name w:val="Footer Char1"/>
    <w:rsid w:val="00A348E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alloonTextChar1">
    <w:name w:val="Balloon Text Char1"/>
    <w:rsid w:val="00A348ED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customStyle="1" w:styleId="CommentText1">
    <w:name w:val="Comment Text1"/>
    <w:basedOn w:val="Normal"/>
    <w:rsid w:val="00A348ED"/>
    <w:pPr>
      <w:suppressAutoHyphens/>
      <w:spacing w:line="100" w:lineRule="atLeast"/>
    </w:pPr>
    <w:rPr>
      <w:color w:val="000000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A348ED"/>
    <w:rPr>
      <w:b/>
      <w:bCs/>
    </w:rPr>
  </w:style>
  <w:style w:type="paragraph" w:customStyle="1" w:styleId="Capitol">
    <w:name w:val="Capitol"/>
    <w:basedOn w:val="Heading1"/>
    <w:rsid w:val="00A348ED"/>
    <w:pPr>
      <w:pBdr>
        <w:top w:val="single" w:sz="4" w:space="1" w:color="000000"/>
        <w:bottom w:val="single" w:sz="4" w:space="1" w:color="000000"/>
      </w:pBdr>
      <w:shd w:val="clear" w:color="auto" w:fill="A8D08D"/>
      <w:tabs>
        <w:tab w:val="left" w:pos="284"/>
      </w:tabs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color w:val="00000A"/>
      <w:sz w:val="28"/>
      <w:lang w:eastAsia="ar-SA"/>
    </w:rPr>
  </w:style>
  <w:style w:type="paragraph" w:customStyle="1" w:styleId="Sectiune">
    <w:name w:val="Sectiune"/>
    <w:basedOn w:val="Heading3"/>
    <w:rsid w:val="00A348ED"/>
    <w:pPr>
      <w:pBdr>
        <w:top w:val="single" w:sz="4" w:space="1" w:color="000000"/>
        <w:bottom w:val="single" w:sz="4" w:space="1" w:color="000000"/>
      </w:pBdr>
      <w:shd w:val="clear" w:color="auto" w:fill="A8D08D"/>
      <w:tabs>
        <w:tab w:val="clear" w:pos="720"/>
        <w:tab w:val="left" w:pos="0"/>
        <w:tab w:val="left" w:pos="567"/>
      </w:tabs>
      <w:ind w:left="0" w:firstLine="0"/>
      <w:jc w:val="both"/>
      <w:outlineLvl w:val="0"/>
    </w:pPr>
    <w:rPr>
      <w:rFonts w:ascii="Times New Roman" w:hAnsi="Times New Roman"/>
      <w:b/>
      <w:color w:val="00000A"/>
      <w:lang w:val="ro-RO"/>
    </w:rPr>
  </w:style>
  <w:style w:type="paragraph" w:customStyle="1" w:styleId="Punct">
    <w:name w:val="Punct"/>
    <w:basedOn w:val="Heading4"/>
    <w:rsid w:val="00A348ED"/>
    <w:pPr>
      <w:pBdr>
        <w:top w:val="single" w:sz="4" w:space="1" w:color="000000"/>
        <w:bottom w:val="single" w:sz="4" w:space="1" w:color="000000"/>
      </w:pBdr>
      <w:shd w:val="clear" w:color="auto" w:fill="A8D08D"/>
      <w:tabs>
        <w:tab w:val="clear" w:pos="864"/>
        <w:tab w:val="num" w:pos="0"/>
        <w:tab w:val="left" w:pos="567"/>
      </w:tabs>
      <w:ind w:left="720" w:hanging="360"/>
      <w:outlineLvl w:val="1"/>
    </w:pPr>
    <w:rPr>
      <w:rFonts w:ascii="Times New Roman" w:hAnsi="Times New Roman"/>
      <w:b/>
      <w:i w:val="0"/>
      <w:color w:val="00000A"/>
      <w:lang w:val="ro-RO"/>
    </w:rPr>
  </w:style>
  <w:style w:type="paragraph" w:customStyle="1" w:styleId="ContentsHeading">
    <w:name w:val="Contents Heading"/>
    <w:basedOn w:val="Heading1"/>
    <w:rsid w:val="00A348ED"/>
    <w:pPr>
      <w:suppressLineNumbers/>
      <w:suppressAutoHyphens/>
      <w:spacing w:line="100" w:lineRule="atLeast"/>
    </w:pPr>
    <w:rPr>
      <w:rFonts w:ascii="Calibri Light" w:eastAsia="Times New Roman" w:hAnsi="Calibri Light" w:cs="Times New Roman"/>
      <w:b/>
      <w:bCs/>
      <w:color w:val="2E74B5"/>
      <w:lang w:val="x-none" w:eastAsia="ar-SA"/>
    </w:rPr>
  </w:style>
  <w:style w:type="paragraph" w:styleId="TOC3">
    <w:name w:val="toc 3"/>
    <w:basedOn w:val="Normal"/>
    <w:uiPriority w:val="39"/>
    <w:rsid w:val="00A348ED"/>
    <w:pPr>
      <w:tabs>
        <w:tab w:val="right" w:leader="dot" w:pos="9406"/>
      </w:tabs>
      <w:suppressAutoHyphens/>
      <w:spacing w:after="100" w:line="100" w:lineRule="atLeast"/>
      <w:ind w:left="440"/>
    </w:pPr>
    <w:rPr>
      <w:color w:val="000000"/>
      <w:sz w:val="24"/>
      <w:szCs w:val="24"/>
      <w:lang w:eastAsia="ar-SA"/>
    </w:rPr>
  </w:style>
  <w:style w:type="character" w:styleId="CommentReference">
    <w:name w:val="annotation reference"/>
    <w:unhideWhenUsed/>
    <w:rsid w:val="00A348ED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A348ED"/>
    <w:pPr>
      <w:suppressAutoHyphens/>
      <w:spacing w:line="100" w:lineRule="atLeast"/>
    </w:pPr>
    <w:rPr>
      <w:color w:val="000000"/>
      <w:sz w:val="20"/>
      <w:szCs w:val="20"/>
      <w:lang w:val="x-none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348ED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A348ED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A348ED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paragraph" w:styleId="TOC9">
    <w:name w:val="toc 9"/>
    <w:basedOn w:val="Normal"/>
    <w:next w:val="Normal"/>
    <w:autoRedefine/>
    <w:uiPriority w:val="39"/>
    <w:unhideWhenUsed/>
    <w:rsid w:val="00A348ED"/>
    <w:pPr>
      <w:suppressAutoHyphens/>
      <w:spacing w:line="100" w:lineRule="atLeast"/>
      <w:ind w:left="1920"/>
    </w:pPr>
    <w:rPr>
      <w:color w:val="000000"/>
      <w:sz w:val="24"/>
      <w:szCs w:val="24"/>
      <w:lang w:eastAsia="ar-SA"/>
    </w:rPr>
  </w:style>
  <w:style w:type="paragraph" w:styleId="Revision">
    <w:name w:val="Revision"/>
    <w:hidden/>
    <w:rsid w:val="00A348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A348ED"/>
  </w:style>
  <w:style w:type="character" w:customStyle="1" w:styleId="WW8Num3z0">
    <w:name w:val="WW8Num3z0"/>
    <w:rsid w:val="00A348ED"/>
    <w:rPr>
      <w:rFonts w:ascii="Symbol" w:hAnsi="Symbol"/>
      <w:color w:val="auto"/>
    </w:rPr>
  </w:style>
  <w:style w:type="character" w:customStyle="1" w:styleId="WW8Num4z0">
    <w:name w:val="WW8Num4z0"/>
    <w:rsid w:val="00A348ED"/>
    <w:rPr>
      <w:b w:val="0"/>
    </w:rPr>
  </w:style>
  <w:style w:type="character" w:customStyle="1" w:styleId="WW8Num8z0">
    <w:name w:val="WW8Num8z0"/>
    <w:rsid w:val="00A348ED"/>
    <w:rPr>
      <w:b/>
      <w:i w:val="0"/>
      <w:sz w:val="25"/>
    </w:rPr>
  </w:style>
  <w:style w:type="character" w:customStyle="1" w:styleId="WW8Num8z1">
    <w:name w:val="WW8Num8z1"/>
    <w:rsid w:val="00A348ED"/>
    <w:rPr>
      <w:b w:val="0"/>
      <w:i w:val="0"/>
      <w:sz w:val="23"/>
    </w:rPr>
  </w:style>
  <w:style w:type="character" w:customStyle="1" w:styleId="WW8Num8z2">
    <w:name w:val="WW8Num8z2"/>
    <w:rsid w:val="00A348ED"/>
    <w:rPr>
      <w:sz w:val="23"/>
    </w:rPr>
  </w:style>
  <w:style w:type="character" w:customStyle="1" w:styleId="WW8Num9z0">
    <w:name w:val="WW8Num9z0"/>
    <w:rsid w:val="00A348ED"/>
    <w:rPr>
      <w:rFonts w:ascii="Times New Roman" w:hAnsi="Times New Roman"/>
      <w:b/>
      <w:i w:val="0"/>
      <w:color w:val="auto"/>
      <w:sz w:val="20"/>
      <w:u w:val="none"/>
    </w:rPr>
  </w:style>
  <w:style w:type="character" w:customStyle="1" w:styleId="WW8Num10z0">
    <w:name w:val="WW8Num10z0"/>
    <w:rsid w:val="00A348ED"/>
    <w:rPr>
      <w:rFonts w:ascii="Symbol" w:hAnsi="Symbol"/>
    </w:rPr>
  </w:style>
  <w:style w:type="character" w:customStyle="1" w:styleId="WW-DefaultParagraphFont">
    <w:name w:val="WW-Default Paragraph Font"/>
    <w:rsid w:val="00A348ED"/>
  </w:style>
  <w:style w:type="character" w:customStyle="1" w:styleId="WW-DefaultParagraphFont1">
    <w:name w:val="WW-Default Paragraph Font1"/>
    <w:rsid w:val="00A348ED"/>
  </w:style>
  <w:style w:type="character" w:customStyle="1" w:styleId="WW-DefaultParagraphFont11">
    <w:name w:val="WW-Default Paragraph Font11"/>
    <w:rsid w:val="00A348ED"/>
  </w:style>
  <w:style w:type="character" w:customStyle="1" w:styleId="WW-DefaultParagraphFont111">
    <w:name w:val="WW-Default Paragraph Font111"/>
    <w:rsid w:val="00A348ED"/>
  </w:style>
  <w:style w:type="character" w:customStyle="1" w:styleId="WW-DefaultParagraphFont1111">
    <w:name w:val="WW-Default Paragraph Font1111"/>
    <w:rsid w:val="00A348ED"/>
  </w:style>
  <w:style w:type="character" w:customStyle="1" w:styleId="WW-DefaultParagraphFont11111">
    <w:name w:val="WW-Default Paragraph Font11111"/>
    <w:rsid w:val="00A348ED"/>
  </w:style>
  <w:style w:type="character" w:customStyle="1" w:styleId="WW-DefaultParagraphFont111111">
    <w:name w:val="WW-Default Paragraph Font111111"/>
    <w:rsid w:val="00A348ED"/>
  </w:style>
  <w:style w:type="character" w:customStyle="1" w:styleId="WW-DefaultParagraphFont1111111">
    <w:name w:val="WW-Default Paragraph Font1111111"/>
    <w:rsid w:val="00A348ED"/>
  </w:style>
  <w:style w:type="character" w:customStyle="1" w:styleId="WW-DefaultParagraphFont11111111">
    <w:name w:val="WW-Default Paragraph Font11111111"/>
    <w:rsid w:val="00A348ED"/>
  </w:style>
  <w:style w:type="character" w:customStyle="1" w:styleId="Absatz-Standardschriftart">
    <w:name w:val="Absatz-Standardschriftart"/>
    <w:rsid w:val="00A348ED"/>
  </w:style>
  <w:style w:type="character" w:customStyle="1" w:styleId="WW-Absatz-Standardschriftart">
    <w:name w:val="WW-Absatz-Standardschriftart"/>
    <w:rsid w:val="00A348ED"/>
  </w:style>
  <w:style w:type="character" w:customStyle="1" w:styleId="WW-DefaultParagraphFont111111111">
    <w:name w:val="WW-Default Paragraph Font111111111"/>
    <w:rsid w:val="00A348ED"/>
  </w:style>
  <w:style w:type="character" w:customStyle="1" w:styleId="WW-Absatz-Standardschriftart1">
    <w:name w:val="WW-Absatz-Standardschriftart1"/>
    <w:rsid w:val="00A348ED"/>
  </w:style>
  <w:style w:type="character" w:customStyle="1" w:styleId="WW-Absatz-Standardschriftart11">
    <w:name w:val="WW-Absatz-Standardschriftart11"/>
    <w:rsid w:val="00A348ED"/>
  </w:style>
  <w:style w:type="character" w:customStyle="1" w:styleId="WW8Num2z0">
    <w:name w:val="WW8Num2z0"/>
    <w:rsid w:val="00A348ED"/>
    <w:rPr>
      <w:b/>
      <w:i w:val="0"/>
    </w:rPr>
  </w:style>
  <w:style w:type="character" w:customStyle="1" w:styleId="WW8Num3z1">
    <w:name w:val="WW8Num3z1"/>
    <w:rsid w:val="00A348ED"/>
    <w:rPr>
      <w:rFonts w:ascii="Courier New" w:hAnsi="Courier New"/>
    </w:rPr>
  </w:style>
  <w:style w:type="character" w:customStyle="1" w:styleId="WW8Num3z2">
    <w:name w:val="WW8Num3z2"/>
    <w:rsid w:val="00A348ED"/>
    <w:rPr>
      <w:rFonts w:ascii="Wingdings" w:hAnsi="Wingdings"/>
    </w:rPr>
  </w:style>
  <w:style w:type="character" w:customStyle="1" w:styleId="WW8Num3z3">
    <w:name w:val="WW8Num3z3"/>
    <w:rsid w:val="00A348ED"/>
    <w:rPr>
      <w:rFonts w:ascii="Symbol" w:hAnsi="Symbol"/>
    </w:rPr>
  </w:style>
  <w:style w:type="character" w:customStyle="1" w:styleId="WW8Num5z0">
    <w:name w:val="WW8Num5z0"/>
    <w:rsid w:val="00A348ED"/>
    <w:rPr>
      <w:rFonts w:ascii="Symbol" w:hAnsi="Symbol"/>
      <w:color w:val="auto"/>
    </w:rPr>
  </w:style>
  <w:style w:type="character" w:customStyle="1" w:styleId="WW8Num5z1">
    <w:name w:val="WW8Num5z1"/>
    <w:rsid w:val="00A348ED"/>
    <w:rPr>
      <w:rFonts w:ascii="Courier New" w:hAnsi="Courier New"/>
    </w:rPr>
  </w:style>
  <w:style w:type="character" w:customStyle="1" w:styleId="WW8Num5z2">
    <w:name w:val="WW8Num5z2"/>
    <w:rsid w:val="00A348ED"/>
    <w:rPr>
      <w:rFonts w:ascii="Wingdings" w:hAnsi="Wingdings"/>
    </w:rPr>
  </w:style>
  <w:style w:type="character" w:customStyle="1" w:styleId="WW8Num5z3">
    <w:name w:val="WW8Num5z3"/>
    <w:rsid w:val="00A348ED"/>
    <w:rPr>
      <w:rFonts w:ascii="Symbol" w:hAnsi="Symbol"/>
    </w:rPr>
  </w:style>
  <w:style w:type="character" w:customStyle="1" w:styleId="WW8Num7z0">
    <w:name w:val="WW8Num7z0"/>
    <w:rsid w:val="00A348ED"/>
    <w:rPr>
      <w:rFonts w:ascii="Symbol" w:hAnsi="Symbol"/>
      <w:color w:val="auto"/>
    </w:rPr>
  </w:style>
  <w:style w:type="character" w:customStyle="1" w:styleId="WW8Num7z1">
    <w:name w:val="WW8Num7z1"/>
    <w:rsid w:val="00A348ED"/>
    <w:rPr>
      <w:rFonts w:ascii="Courier New" w:hAnsi="Courier New"/>
    </w:rPr>
  </w:style>
  <w:style w:type="character" w:customStyle="1" w:styleId="WW8Num7z2">
    <w:name w:val="WW8Num7z2"/>
    <w:rsid w:val="00A348ED"/>
    <w:rPr>
      <w:rFonts w:ascii="Wingdings" w:hAnsi="Wingdings"/>
    </w:rPr>
  </w:style>
  <w:style w:type="character" w:customStyle="1" w:styleId="WW8Num7z3">
    <w:name w:val="WW8Num7z3"/>
    <w:rsid w:val="00A348ED"/>
    <w:rPr>
      <w:rFonts w:ascii="Symbol" w:hAnsi="Symbol"/>
    </w:rPr>
  </w:style>
  <w:style w:type="character" w:customStyle="1" w:styleId="WW8Num11z0">
    <w:name w:val="WW8Num11z0"/>
    <w:rsid w:val="00A348ED"/>
    <w:rPr>
      <w:rFonts w:ascii="Symbol" w:hAnsi="Symbol"/>
      <w:color w:val="auto"/>
    </w:rPr>
  </w:style>
  <w:style w:type="character" w:customStyle="1" w:styleId="WW8Num11z1">
    <w:name w:val="WW8Num11z1"/>
    <w:rsid w:val="00A348ED"/>
    <w:rPr>
      <w:rFonts w:ascii="Courier New" w:hAnsi="Courier New"/>
    </w:rPr>
  </w:style>
  <w:style w:type="character" w:customStyle="1" w:styleId="WW8Num11z2">
    <w:name w:val="WW8Num11z2"/>
    <w:rsid w:val="00A348ED"/>
    <w:rPr>
      <w:rFonts w:ascii="Wingdings" w:hAnsi="Wingdings"/>
    </w:rPr>
  </w:style>
  <w:style w:type="character" w:customStyle="1" w:styleId="WW8Num11z3">
    <w:name w:val="WW8Num11z3"/>
    <w:rsid w:val="00A348ED"/>
    <w:rPr>
      <w:rFonts w:ascii="Symbol" w:hAnsi="Symbol"/>
    </w:rPr>
  </w:style>
  <w:style w:type="character" w:customStyle="1" w:styleId="WW8Num14z0">
    <w:name w:val="WW8Num14z0"/>
    <w:rsid w:val="00A348ED"/>
    <w:rPr>
      <w:rFonts w:ascii="Symbol" w:hAnsi="Symbol"/>
    </w:rPr>
  </w:style>
  <w:style w:type="character" w:customStyle="1" w:styleId="WW8Num15z0">
    <w:name w:val="WW8Num15z0"/>
    <w:rsid w:val="00A348ED"/>
    <w:rPr>
      <w:b/>
      <w:i w:val="0"/>
      <w:sz w:val="24"/>
    </w:rPr>
  </w:style>
  <w:style w:type="character" w:customStyle="1" w:styleId="WW8Num15z1">
    <w:name w:val="WW8Num15z1"/>
    <w:rsid w:val="00A348ED"/>
    <w:rPr>
      <w:b/>
      <w:i w:val="0"/>
      <w:sz w:val="22"/>
    </w:rPr>
  </w:style>
  <w:style w:type="character" w:customStyle="1" w:styleId="WW8Num15z2">
    <w:name w:val="WW8Num15z2"/>
    <w:rsid w:val="00A348ED"/>
    <w:rPr>
      <w:sz w:val="20"/>
    </w:rPr>
  </w:style>
  <w:style w:type="character" w:customStyle="1" w:styleId="WW8Num16z0">
    <w:name w:val="WW8Num16z0"/>
    <w:rsid w:val="00A348ED"/>
    <w:rPr>
      <w:rFonts w:ascii="Symbol" w:hAnsi="Symbol"/>
    </w:rPr>
  </w:style>
  <w:style w:type="character" w:customStyle="1" w:styleId="WW8Num16z1">
    <w:name w:val="WW8Num16z1"/>
    <w:rsid w:val="00A348ED"/>
    <w:rPr>
      <w:rFonts w:ascii="Courier New" w:hAnsi="Courier New"/>
    </w:rPr>
  </w:style>
  <w:style w:type="character" w:customStyle="1" w:styleId="WW8Num16z2">
    <w:name w:val="WW8Num16z2"/>
    <w:rsid w:val="00A348ED"/>
    <w:rPr>
      <w:rFonts w:ascii="Wingdings" w:hAnsi="Wingdings"/>
    </w:rPr>
  </w:style>
  <w:style w:type="character" w:customStyle="1" w:styleId="WW8Num18z0">
    <w:name w:val="WW8Num18z0"/>
    <w:rsid w:val="00A348ED"/>
    <w:rPr>
      <w:rFonts w:ascii="Times New Roman" w:hAnsi="Times New Roman"/>
      <w:b/>
      <w:i w:val="0"/>
      <w:color w:val="auto"/>
      <w:sz w:val="20"/>
      <w:u w:val="none"/>
    </w:rPr>
  </w:style>
  <w:style w:type="character" w:customStyle="1" w:styleId="WW8Num19z0">
    <w:name w:val="WW8Num19z0"/>
    <w:rsid w:val="00A348ED"/>
    <w:rPr>
      <w:rFonts w:ascii="Times New Roman" w:hAnsi="Times New Roman"/>
      <w:sz w:val="24"/>
      <w:szCs w:val="32"/>
    </w:rPr>
  </w:style>
  <w:style w:type="character" w:customStyle="1" w:styleId="WW8Num19z1">
    <w:name w:val="WW8Num19z1"/>
    <w:rsid w:val="00A348ED"/>
    <w:rPr>
      <w:rFonts w:ascii="Courier New" w:hAnsi="Courier New"/>
    </w:rPr>
  </w:style>
  <w:style w:type="character" w:customStyle="1" w:styleId="WW8Num19z2">
    <w:name w:val="WW8Num19z2"/>
    <w:rsid w:val="00A348ED"/>
    <w:rPr>
      <w:rFonts w:ascii="Wingdings" w:hAnsi="Wingdings"/>
    </w:rPr>
  </w:style>
  <w:style w:type="character" w:customStyle="1" w:styleId="WW8Num19z3">
    <w:name w:val="WW8Num19z3"/>
    <w:rsid w:val="00A348ED"/>
    <w:rPr>
      <w:rFonts w:ascii="Symbol" w:hAnsi="Symbol"/>
    </w:rPr>
  </w:style>
  <w:style w:type="character" w:customStyle="1" w:styleId="WW8Num22z0">
    <w:name w:val="WW8Num22z0"/>
    <w:rsid w:val="00A348ED"/>
    <w:rPr>
      <w:rFonts w:ascii="Symbol" w:hAnsi="Symbol"/>
    </w:rPr>
  </w:style>
  <w:style w:type="character" w:customStyle="1" w:styleId="WW8Num23z0">
    <w:name w:val="WW8Num23z0"/>
    <w:rsid w:val="00A348ED"/>
    <w:rPr>
      <w:rFonts w:ascii="Symbol" w:hAnsi="Symbol"/>
    </w:rPr>
  </w:style>
  <w:style w:type="character" w:customStyle="1" w:styleId="WW-DefaultParagraphFont1111111111">
    <w:name w:val="WW-Default Paragraph Font1111111111"/>
    <w:rsid w:val="00A348ED"/>
  </w:style>
  <w:style w:type="character" w:styleId="PageNumber">
    <w:name w:val="page number"/>
    <w:basedOn w:val="WW-DefaultParagraphFont1111111111"/>
    <w:rsid w:val="00A348ED"/>
  </w:style>
  <w:style w:type="character" w:customStyle="1" w:styleId="FootnoteCharacters">
    <w:name w:val="Footnote Characters"/>
    <w:rsid w:val="00A348ED"/>
    <w:rPr>
      <w:vertAlign w:val="superscript"/>
    </w:rPr>
  </w:style>
  <w:style w:type="character" w:customStyle="1" w:styleId="hps">
    <w:name w:val="hps"/>
    <w:rsid w:val="00A348ED"/>
  </w:style>
  <w:style w:type="paragraph" w:styleId="BodyText2">
    <w:name w:val="Body Text 2"/>
    <w:basedOn w:val="Normal"/>
    <w:link w:val="BodyText2Char"/>
    <w:rsid w:val="00A348ED"/>
    <w:pPr>
      <w:suppressAutoHyphens/>
    </w:pPr>
    <w:rPr>
      <w:sz w:val="26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A348ED"/>
    <w:rPr>
      <w:rFonts w:ascii="Times New Roman" w:eastAsia="Times New Roman" w:hAnsi="Times New Roman" w:cs="Times New Roman"/>
      <w:sz w:val="26"/>
      <w:szCs w:val="20"/>
      <w:lang w:val="ro-RO" w:eastAsia="ar-SA"/>
    </w:rPr>
  </w:style>
  <w:style w:type="paragraph" w:styleId="BodyText3">
    <w:name w:val="Body Text 3"/>
    <w:basedOn w:val="Normal"/>
    <w:link w:val="BodyText3Char"/>
    <w:rsid w:val="00A348ED"/>
    <w:pPr>
      <w:suppressAutoHyphens/>
    </w:pPr>
    <w:rPr>
      <w:i/>
      <w:sz w:val="28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A348ED"/>
    <w:rPr>
      <w:rFonts w:ascii="Times New Roman" w:eastAsia="Times New Roman" w:hAnsi="Times New Roman" w:cs="Times New Roman"/>
      <w:i/>
      <w:sz w:val="28"/>
      <w:szCs w:val="20"/>
      <w:lang w:val="ro-RO" w:eastAsia="ar-SA"/>
    </w:rPr>
  </w:style>
  <w:style w:type="paragraph" w:styleId="BodyTextIndent3">
    <w:name w:val="Body Text Indent 3"/>
    <w:basedOn w:val="Normal"/>
    <w:link w:val="BodyTextIndent3Char"/>
    <w:rsid w:val="00A348ED"/>
    <w:pPr>
      <w:suppressAutoHyphens/>
      <w:ind w:firstLine="360"/>
      <w:jc w:val="both"/>
    </w:pPr>
    <w:rPr>
      <w:sz w:val="28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A348ED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styleId="BlockText">
    <w:name w:val="Block Text"/>
    <w:basedOn w:val="Normal"/>
    <w:rsid w:val="00A348ED"/>
    <w:pPr>
      <w:suppressAutoHyphens/>
      <w:ind w:left="3686" w:right="849"/>
    </w:pPr>
    <w:rPr>
      <w:b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rsid w:val="00A348ED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A348ED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HTMLPreformatted">
    <w:name w:val="HTML Preformatted"/>
    <w:basedOn w:val="Normal"/>
    <w:link w:val="HTMLPreformattedChar"/>
    <w:rsid w:val="00A34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sz w:val="20"/>
      <w:szCs w:val="20"/>
      <w:lang w:val="en-GB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A348ED"/>
    <w:rPr>
      <w:rFonts w:ascii="Arial Unicode MS" w:eastAsia="Arial Unicode MS" w:hAnsi="Arial Unicode MS" w:cs="Times New Roman"/>
      <w:sz w:val="20"/>
      <w:szCs w:val="20"/>
      <w:lang w:val="en-GB" w:eastAsia="ar-SA"/>
    </w:rPr>
  </w:style>
  <w:style w:type="paragraph" w:customStyle="1" w:styleId="TableContents">
    <w:name w:val="Table Contents"/>
    <w:basedOn w:val="Normal"/>
    <w:rsid w:val="00A348ED"/>
    <w:pPr>
      <w:suppressLineNumbers/>
      <w:suppressAutoHyphens/>
    </w:pPr>
    <w:rPr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A348E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348ED"/>
    <w:pPr>
      <w:widowControl/>
      <w:spacing w:line="240" w:lineRule="auto"/>
      <w:jc w:val="center"/>
    </w:pPr>
    <w:rPr>
      <w:rFonts w:ascii="Times New Roman" w:eastAsia="Times New Roman" w:hAnsi="Times New Roman"/>
      <w:b/>
      <w:color w:val="auto"/>
      <w:kern w:val="0"/>
      <w:sz w:val="26"/>
    </w:rPr>
  </w:style>
  <w:style w:type="character" w:styleId="FootnoteReference">
    <w:name w:val="footnote reference"/>
    <w:uiPriority w:val="99"/>
    <w:semiHidden/>
    <w:unhideWhenUsed/>
    <w:rsid w:val="00A34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48ED"/>
    <w:pPr>
      <w:suppressAutoHyphens/>
    </w:pPr>
    <w:rPr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48ED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styleId="EndnoteReference">
    <w:name w:val="endnote reference"/>
    <w:uiPriority w:val="99"/>
    <w:semiHidden/>
    <w:unhideWhenUsed/>
    <w:rsid w:val="00A348ED"/>
    <w:rPr>
      <w:vertAlign w:val="superscript"/>
    </w:rPr>
  </w:style>
  <w:style w:type="character" w:customStyle="1" w:styleId="T17">
    <w:name w:val="T17"/>
    <w:rsid w:val="00A348ED"/>
    <w:rPr>
      <w:rFonts w:ascii="Arial1" w:hAnsi="Arial1"/>
      <w:sz w:val="24"/>
    </w:rPr>
  </w:style>
  <w:style w:type="paragraph" w:customStyle="1" w:styleId="HeaderPPHFF-24112021-163900">
    <w:name w:val="HeaderPPHFF-24.11.2021-163900"/>
    <w:rsid w:val="008D6944"/>
  </w:style>
  <w:style w:type="paragraph" w:customStyle="1" w:styleId="TableParagraph">
    <w:name w:val="Table Paragraph"/>
    <w:basedOn w:val="Normal"/>
    <w:uiPriority w:val="1"/>
    <w:qFormat/>
    <w:rsid w:val="002F293E"/>
  </w:style>
  <w:style w:type="paragraph" w:customStyle="1" w:styleId="Textbody">
    <w:name w:val="Text body"/>
    <w:basedOn w:val="Normal"/>
    <w:rsid w:val="00B25972"/>
    <w:pPr>
      <w:widowControl/>
      <w:suppressAutoHyphens/>
      <w:autoSpaceDE/>
      <w:jc w:val="both"/>
      <w:textAlignment w:val="baseline"/>
    </w:pPr>
    <w:rPr>
      <w:kern w:val="3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rm@maib.m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770D-4BC7-4465-B58B-A3D15DDBB63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906A98A-B19B-4F98-9006-7FE9189AFA5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53A9900-7A0A-4DDE-8119-FBB62D7F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Carausu</dc:creator>
  <cp:keywords/>
  <dc:description>BJDTCD120522172537BJGMNPC01028622</dc:description>
  <cp:lastModifiedBy>Natalia D.</cp:lastModifiedBy>
  <cp:revision>4</cp:revision>
  <cp:lastPrinted>2022-03-16T14:20:00Z</cp:lastPrinted>
  <dcterms:created xsi:type="dcterms:W3CDTF">2022-05-12T14:22:00Z</dcterms:created>
  <dcterms:modified xsi:type="dcterms:W3CDTF">2022-05-12T14:25:00Z</dcterms:modified>
  <cp:category>maib |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98ffff22-3480-46d9-ad67-1dcddb811468</vt:lpwstr>
  </property>
  <property fmtid="{D5CDD505-2E9C-101B-9397-08002B2CF9AE}" pid="3" name="bjSaver">
    <vt:lpwstr>+XuzjDggqFb5aQr/464kSBCXHYzGcmes</vt:lpwstr>
  </property>
  <property fmtid="{D5CDD505-2E9C-101B-9397-08002B2CF9AE}" pid="4" name="bjHeaderPrimaryTextBox">
    <vt:lpwstr>maib | de uz intern_x000d_
informaţie accesibilă doar angajaților băncii</vt:lpwstr>
  </property>
  <property fmtid="{D5CDD505-2E9C-101B-9397-08002B2CF9AE}" pid="5" name="bjHeaderFirstTextBox">
    <vt:lpwstr>maib | de uz intern_x000d_
informaţie accesibilă doar angajaților băncii</vt:lpwstr>
  </property>
  <property fmtid="{D5CDD505-2E9C-101B-9397-08002B2CF9AE}" pid="6" name="bjHeaderEvenTextBox">
    <vt:lpwstr>maib | de uz intern_x000d_
informaţie accesibilă doar angajaților băncii</vt:lpwstr>
  </property>
  <property fmtid="{D5CDD505-2E9C-101B-9397-08002B2CF9AE}" pid="7" name="bjLabelHistoryID">
    <vt:lpwstr>{CB00770D-4BC7-4465-B58B-A3D15DDBB635}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9" name="bjDocumentLabelXML-0">
    <vt:lpwstr>ames.com/2008/01/sie/internal/label"&gt;&lt;element uid="id_classification_nonbusiness" value="" /&gt;&lt;/sisl&gt;</vt:lpwstr>
  </property>
  <property fmtid="{D5CDD505-2E9C-101B-9397-08002B2CF9AE}" pid="10" name="bjDocumentSecurityLabel">
    <vt:lpwstr>maib | public</vt:lpwstr>
  </property>
  <property fmtid="{D5CDD505-2E9C-101B-9397-08002B2CF9AE}" pid="11" name="bjClsUserRVM">
    <vt:lpwstr>[{"VisualMarkingType":1,"ShapeName":"","ApplyMarking":true}]</vt:lpwstr>
  </property>
  <property fmtid="{D5CDD505-2E9C-101B-9397-08002B2CF9AE}" pid="12" name="bjHeaderBothDocProperty">
    <vt:lpwstr>maib | public_x000d_
document creat în cadrul băncii</vt:lpwstr>
  </property>
  <property fmtid="{D5CDD505-2E9C-101B-9397-08002B2CF9AE}" pid="13" name="bjHeaderFirstPageDocProperty">
    <vt:lpwstr>maib | public_x000d_
document creat în cadrul băncii</vt:lpwstr>
  </property>
  <property fmtid="{D5CDD505-2E9C-101B-9397-08002B2CF9AE}" pid="14" name="bjHeaderEvenPageDocProperty">
    <vt:lpwstr>maib | public_x000d_
document creat în cadrul băncii</vt:lpwstr>
  </property>
</Properties>
</file>