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582990" w:rsidRPr="0008404D" w:rsidRDefault="004A18AF" w:rsidP="00EF3BD0">
      <w:pPr>
        <w:jc w:val="center"/>
        <w:rPr>
          <w:b/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B51B56" w:rsidRPr="0045349A" w:rsidRDefault="00D72BE4" w:rsidP="008655EA">
      <w:pPr>
        <w:pStyle w:val="Standard"/>
        <w:spacing w:after="480" w:line="276" w:lineRule="auto"/>
        <w:jc w:val="center"/>
        <w:rPr>
          <w:rFonts w:eastAsia="Times New Roman" w:cs="Times New Roman"/>
          <w:b/>
          <w:bCs/>
          <w:color w:val="000000"/>
          <w:lang w:val="ro-MD"/>
        </w:rPr>
      </w:pPr>
      <w:r w:rsidRPr="00D72BE4">
        <w:rPr>
          <w:rFonts w:eastAsia="Times New Roman" w:cs="Times New Roman"/>
          <w:b/>
          <w:bCs/>
          <w:color w:val="000000"/>
          <w:lang w:val="ro-MD"/>
        </w:rPr>
        <w:t>Achizi</w:t>
      </w:r>
      <w:r w:rsidR="008655EA">
        <w:rPr>
          <w:rFonts w:eastAsia="Times New Roman" w:cs="Times New Roman"/>
          <w:b/>
          <w:bCs/>
          <w:color w:val="000000"/>
          <w:lang w:val="ro-MD"/>
        </w:rPr>
        <w:t>ția</w:t>
      </w:r>
      <w:r w:rsidR="00442322">
        <w:rPr>
          <w:rFonts w:eastAsia="Times New Roman" w:cs="Times New Roman"/>
          <w:b/>
          <w:bCs/>
          <w:color w:val="000000"/>
          <w:lang w:val="ro-MD"/>
        </w:rPr>
        <w:t xml:space="preserve"> </w:t>
      </w:r>
      <w:r w:rsidR="00BB53A1">
        <w:rPr>
          <w:rFonts w:eastAsia="Times New Roman" w:cs="Times New Roman"/>
          <w:b/>
          <w:bCs/>
          <w:color w:val="000000"/>
          <w:lang w:val="ro-MD"/>
        </w:rPr>
        <w:t>serviciilor de taxi</w:t>
      </w:r>
      <w:bookmarkStart w:id="1" w:name="_GoBack"/>
      <w:bookmarkEnd w:id="1"/>
    </w:p>
    <w:p w:rsidR="00310BA8" w:rsidRPr="0008404D" w:rsidRDefault="00310BA8" w:rsidP="00B51B56">
      <w:pPr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442322">
            <w:pPr>
              <w:spacing w:before="120" w:after="120"/>
              <w:jc w:val="left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442322">
            <w:pPr>
              <w:spacing w:before="120" w:after="120"/>
              <w:jc w:val="left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442322">
            <w:pPr>
              <w:spacing w:before="120" w:after="120"/>
              <w:jc w:val="left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442322">
            <w:pPr>
              <w:spacing w:before="120" w:after="120"/>
              <w:jc w:val="left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442322">
            <w:pPr>
              <w:spacing w:before="120" w:after="120"/>
              <w:jc w:val="left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442322">
            <w:pPr>
              <w:spacing w:before="120" w:after="120"/>
              <w:jc w:val="left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96A" w:rsidRDefault="0013196A">
      <w:r>
        <w:separator/>
      </w:r>
    </w:p>
  </w:endnote>
  <w:endnote w:type="continuationSeparator" w:id="0">
    <w:p w:rsidR="0013196A" w:rsidRDefault="0013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1A6B69B6-CCA6-46B2-84A4-D882CAAE23B4}"/>
    <w:embedBold r:id="rId2" w:fontKey="{B0CDC3AA-49F2-4BFA-BDF9-F2F7A280CB52}"/>
    <w:embedItalic r:id="rId3" w:fontKey="{9392574A-FE85-4C5D-8C7F-FAA86E4A9A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B7B254D7-1025-4379-ABD7-C4E0C57BB251}"/>
    <w:embedBold r:id="rId5" w:subsetted="1" w:fontKey="{A3FA4FB0-FBCF-422F-AC56-374091FCDB9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5EA" w:rsidRDefault="008655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5EA" w:rsidRDefault="008655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96A" w:rsidRDefault="0013196A">
      <w:r>
        <w:separator/>
      </w:r>
    </w:p>
  </w:footnote>
  <w:footnote w:type="continuationSeparator" w:id="0">
    <w:p w:rsidR="0013196A" w:rsidRDefault="00131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>
      <w:rPr>
        <w:rFonts w:eastAsia="Times New Roman" w:cs="Times New Roman"/>
        <w:b/>
        <w:bCs/>
        <w:color w:val="000000"/>
        <w:lang w:val="ro-MD"/>
      </w:rPr>
      <w:fldChar w:fldCharType="begin" w:fldLock="1"/>
    </w:r>
    <w:r>
      <w:rPr>
        <w:rFonts w:eastAsia="Times New Roman" w:cs="Times New Roman"/>
        <w:b/>
        <w:bCs/>
        <w:color w:val="000000"/>
        <w:lang w:val="ro-MD"/>
      </w:rPr>
      <w:instrText xml:space="preserve"> DOCPROPERTY bjHeaderEvenPageDocProperty \* MERGEFORMAT </w:instrText>
    </w:r>
    <w:r>
      <w:rPr>
        <w:rFonts w:eastAsia="Times New Roman" w:cs="Times New Roman"/>
        <w:b/>
        <w:bCs/>
        <w:color w:val="000000"/>
        <w:lang w:val="ro-MD"/>
      </w:rPr>
      <w:fldChar w:fldCharType="separate"/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maib</w:t>
    </w:r>
    <w:proofErr w:type="spellEnd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 xml:space="preserve"> | </w:t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confidential</w:t>
    </w:r>
    <w:proofErr w:type="spellEnd"/>
  </w:p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 xml:space="preserve">este interzisă </w:t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deţinerea</w:t>
    </w:r>
    <w:proofErr w:type="spellEnd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, sustragerea, multiplicarea, distrugerea sau</w:t>
    </w:r>
  </w:p>
  <w:p w:rsidR="001D1F35" w:rsidRPr="008655EA" w:rsidRDefault="008655EA" w:rsidP="008655EA">
    <w:pPr>
      <w:pStyle w:val="Header"/>
      <w:jc w:val="right"/>
    </w:pPr>
    <w:r w:rsidRPr="008655EA">
      <w:rPr>
        <w:rFonts w:ascii="Arial" w:hAnsi="Arial" w:cs="Arial"/>
        <w:bCs/>
        <w:color w:val="B3B3B3"/>
        <w:sz w:val="16"/>
        <w:szCs w:val="16"/>
        <w:lang w:val="ro-MD"/>
      </w:rPr>
      <w:t>folosirea acestui act fără autorizarea băncii</w:t>
    </w:r>
    <w:r>
      <w:rPr>
        <w:b w:val="0"/>
        <w:bCs/>
        <w:color w:val="000000"/>
        <w:lang w:val="ro-MD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>
      <w:rPr>
        <w:rFonts w:eastAsia="Times New Roman" w:cs="Times New Roman"/>
        <w:b/>
        <w:bCs/>
        <w:color w:val="000000"/>
        <w:lang w:val="ro-MD"/>
      </w:rPr>
      <w:fldChar w:fldCharType="begin" w:fldLock="1"/>
    </w:r>
    <w:r>
      <w:rPr>
        <w:rFonts w:eastAsia="Times New Roman" w:cs="Times New Roman"/>
        <w:b/>
        <w:bCs/>
        <w:color w:val="000000"/>
        <w:lang w:val="ro-MD"/>
      </w:rPr>
      <w:instrText xml:space="preserve"> DOCPROPERTY bjHeaderBothDocProperty \* MERGEFORMAT </w:instrText>
    </w:r>
    <w:r>
      <w:rPr>
        <w:rFonts w:eastAsia="Times New Roman" w:cs="Times New Roman"/>
        <w:b/>
        <w:bCs/>
        <w:color w:val="000000"/>
        <w:lang w:val="ro-MD"/>
      </w:rPr>
      <w:fldChar w:fldCharType="separate"/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maib</w:t>
    </w:r>
    <w:proofErr w:type="spellEnd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 xml:space="preserve"> | </w:t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confidential</w:t>
    </w:r>
    <w:proofErr w:type="spellEnd"/>
  </w:p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 xml:space="preserve">este interzisă </w:t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deţinerea</w:t>
    </w:r>
    <w:proofErr w:type="spellEnd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, sustragerea, multiplicarea, distrugerea sau</w:t>
    </w:r>
  </w:p>
  <w:p w:rsidR="001D1F35" w:rsidRPr="008655EA" w:rsidRDefault="008655EA" w:rsidP="008655EA">
    <w:pPr>
      <w:pStyle w:val="Header"/>
      <w:jc w:val="right"/>
    </w:pPr>
    <w:r w:rsidRPr="008655EA">
      <w:rPr>
        <w:rFonts w:ascii="Arial" w:hAnsi="Arial" w:cs="Arial"/>
        <w:bCs/>
        <w:color w:val="B3B3B3"/>
        <w:sz w:val="16"/>
        <w:szCs w:val="16"/>
        <w:lang w:val="ro-MD"/>
      </w:rPr>
      <w:t>folosirea acestui act fără autorizarea băncii</w:t>
    </w:r>
    <w:r>
      <w:rPr>
        <w:b w:val="0"/>
        <w:bCs/>
        <w:color w:val="000000"/>
        <w:lang w:val="ro-MD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>
      <w:rPr>
        <w:rFonts w:eastAsia="Times New Roman" w:cs="Times New Roman"/>
        <w:b/>
        <w:bCs/>
        <w:color w:val="000000"/>
        <w:lang w:val="ro-MD"/>
      </w:rPr>
      <w:fldChar w:fldCharType="begin" w:fldLock="1"/>
    </w:r>
    <w:r>
      <w:rPr>
        <w:rFonts w:eastAsia="Times New Roman" w:cs="Times New Roman"/>
        <w:b/>
        <w:bCs/>
        <w:color w:val="000000"/>
        <w:lang w:val="ro-MD"/>
      </w:rPr>
      <w:instrText xml:space="preserve"> DOCPROPERTY bjHeaderFirstPageDocProperty \* MERGEFORMAT </w:instrText>
    </w:r>
    <w:r>
      <w:rPr>
        <w:rFonts w:eastAsia="Times New Roman" w:cs="Times New Roman"/>
        <w:b/>
        <w:bCs/>
        <w:color w:val="000000"/>
        <w:lang w:val="ro-MD"/>
      </w:rPr>
      <w:fldChar w:fldCharType="separate"/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maib</w:t>
    </w:r>
    <w:proofErr w:type="spellEnd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 xml:space="preserve"> | </w:t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confidential</w:t>
    </w:r>
    <w:proofErr w:type="spellEnd"/>
  </w:p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 xml:space="preserve">este interzisă </w:t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deţinerea</w:t>
    </w:r>
    <w:proofErr w:type="spellEnd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, sustragerea, multiplicarea, distrugerea sau</w:t>
    </w:r>
  </w:p>
  <w:p w:rsidR="008655EA" w:rsidRDefault="008655EA" w:rsidP="008655EA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8655EA">
      <w:rPr>
        <w:rFonts w:ascii="Arial" w:hAnsi="Arial" w:cs="Arial"/>
        <w:bCs/>
        <w:color w:val="B3B3B3"/>
        <w:sz w:val="16"/>
        <w:szCs w:val="16"/>
        <w:lang w:val="ro-MD"/>
      </w:rPr>
      <w:t>folosirea acestui act fără autorizarea băncii</w:t>
    </w:r>
    <w:r>
      <w:rPr>
        <w:b w:val="0"/>
        <w:bCs/>
        <w:color w:val="000000"/>
        <w:lang w:val="ro-MD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977D62"/>
    <w:multiLevelType w:val="multilevel"/>
    <w:tmpl w:val="3DCC3364"/>
    <w:lvl w:ilvl="0">
      <w:start w:val="1"/>
      <w:numFmt w:val="decimal"/>
      <w:lvlText w:val="%1 "/>
      <w:lvlJc w:val="left"/>
      <w:pPr>
        <w:tabs>
          <w:tab w:val="num" w:pos="992"/>
        </w:tabs>
        <w:snapToGrid w:val="0"/>
        <w:ind w:left="992" w:hanging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 "/>
      <w:lvlJc w:val="left"/>
      <w:pPr>
        <w:tabs>
          <w:tab w:val="num" w:pos="992"/>
        </w:tabs>
        <w:ind w:left="992" w:hanging="850"/>
      </w:pPr>
      <w:rPr>
        <w:b/>
        <w:sz w:val="24"/>
        <w:szCs w:val="24"/>
        <w:lang w:val="ru-RU"/>
      </w:rPr>
    </w:lvl>
    <w:lvl w:ilvl="2">
      <w:start w:val="1"/>
      <w:numFmt w:val="decimal"/>
      <w:lvlText w:val="%1.%2"/>
      <w:lvlJc w:val="left"/>
      <w:pPr>
        <w:tabs>
          <w:tab w:val="num" w:pos="1842"/>
        </w:tabs>
        <w:ind w:left="1842" w:hanging="1134"/>
      </w:pPr>
      <w:rPr>
        <w:b/>
        <w:bCs w:val="0"/>
      </w:rPr>
    </w:lvl>
    <w:lvl w:ilvl="3">
      <w:start w:val="1"/>
      <w:numFmt w:val="decimal"/>
      <w:suff w:val="space"/>
      <w:lvlText w:val="%1.%2.%3.%4 "/>
      <w:lvlJc w:val="left"/>
      <w:pPr>
        <w:ind w:left="-425" w:firstLine="851"/>
      </w:pPr>
    </w:lvl>
    <w:lvl w:ilvl="4">
      <w:start w:val="1"/>
      <w:numFmt w:val="decimal"/>
      <w:lvlText w:val="%1.%2.%3.%4.%5."/>
      <w:lvlJc w:val="left"/>
      <w:pPr>
        <w:tabs>
          <w:tab w:val="num" w:pos="2094"/>
        </w:tabs>
        <w:ind w:left="1806" w:hanging="792"/>
      </w:pPr>
    </w:lvl>
    <w:lvl w:ilvl="5">
      <w:start w:val="1"/>
      <w:numFmt w:val="decimal"/>
      <w:lvlText w:val="%1.%2.%3.%4.%5.%6."/>
      <w:lvlJc w:val="left"/>
      <w:pPr>
        <w:tabs>
          <w:tab w:val="num" w:pos="2454"/>
        </w:tabs>
        <w:ind w:left="231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174"/>
        </w:tabs>
        <w:ind w:left="281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4"/>
        </w:tabs>
        <w:ind w:left="331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254"/>
        </w:tabs>
        <w:ind w:left="3894" w:hanging="144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9512531"/>
    <w:multiLevelType w:val="hybridMultilevel"/>
    <w:tmpl w:val="9C306FFC"/>
    <w:lvl w:ilvl="0" w:tplc="49CCA6D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6"/>
  </w:num>
  <w:num w:numId="4">
    <w:abstractNumId w:val="11"/>
  </w:num>
  <w:num w:numId="5">
    <w:abstractNumId w:val="23"/>
  </w:num>
  <w:num w:numId="6">
    <w:abstractNumId w:val="12"/>
  </w:num>
  <w:num w:numId="7">
    <w:abstractNumId w:val="6"/>
  </w:num>
  <w:num w:numId="8">
    <w:abstractNumId w:val="2"/>
  </w:num>
  <w:num w:numId="9">
    <w:abstractNumId w:val="16"/>
  </w:num>
  <w:num w:numId="10">
    <w:abstractNumId w:val="18"/>
  </w:num>
  <w:num w:numId="11">
    <w:abstractNumId w:val="17"/>
  </w:num>
  <w:num w:numId="12">
    <w:abstractNumId w:val="10"/>
  </w:num>
  <w:num w:numId="13">
    <w:abstractNumId w:val="19"/>
  </w:num>
  <w:num w:numId="14">
    <w:abstractNumId w:val="25"/>
  </w:num>
  <w:num w:numId="15">
    <w:abstractNumId w:val="21"/>
  </w:num>
  <w:num w:numId="16">
    <w:abstractNumId w:val="15"/>
  </w:num>
  <w:num w:numId="17">
    <w:abstractNumId w:val="3"/>
  </w:num>
  <w:num w:numId="18">
    <w:abstractNumId w:val="27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4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4577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05E15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5121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55E1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2322"/>
    <w:rsid w:val="00445B90"/>
    <w:rsid w:val="00447FE6"/>
    <w:rsid w:val="00450709"/>
    <w:rsid w:val="00451873"/>
    <w:rsid w:val="00452668"/>
    <w:rsid w:val="0045349A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5C3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0243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5EA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6631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53A1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2BE4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3BD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v:stroke endarrow="block"/>
    </o:shapedefaults>
    <o:shapelayout v:ext="edit">
      <o:idmap v:ext="edit" data="1"/>
    </o:shapelayout>
  </w:shapeDefaults>
  <w:decimalSymbol w:val="."/>
  <w:listSeparator w:val=","/>
  <w14:docId w14:val="7D262B04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TESMEC - Titolo 3,Normal Numbered,Számozott ApPello,Table of contents numbered,Testo elenco,Titolo_3,text bullet,FVP-Paragrafo,lp1,Heading x1,heading 2(bullets),Heading 21,Scriptoria bullet points,List Paragraph 1,Абзац маркированнный,EC"/>
    <w:basedOn w:val="Normal"/>
    <w:link w:val="ListParagraphChar"/>
    <w:uiPriority w:val="34"/>
    <w:qFormat/>
    <w:rsid w:val="004D45C3"/>
    <w:pPr>
      <w:suppressAutoHyphens/>
      <w:ind w:left="720"/>
      <w:jc w:val="left"/>
    </w:pPr>
    <w:rPr>
      <w:sz w:val="24"/>
      <w:szCs w:val="24"/>
      <w:lang w:val="ro-RO" w:eastAsia="ar-SA"/>
    </w:rPr>
  </w:style>
  <w:style w:type="paragraph" w:customStyle="1" w:styleId="TableHeading">
    <w:name w:val="Table Heading"/>
    <w:basedOn w:val="Normal"/>
    <w:rsid w:val="004D45C3"/>
    <w:pPr>
      <w:widowControl w:val="0"/>
      <w:suppressLineNumbers/>
      <w:suppressAutoHyphens/>
      <w:spacing w:line="100" w:lineRule="atLeast"/>
      <w:jc w:val="center"/>
    </w:pPr>
    <w:rPr>
      <w:rFonts w:eastAsia="SimSun" w:cs="Mangal"/>
      <w:b/>
      <w:bCs/>
      <w:kern w:val="2"/>
      <w:sz w:val="24"/>
      <w:szCs w:val="24"/>
      <w:lang w:eastAsia="hi-IN" w:bidi="hi-IN"/>
    </w:rPr>
  </w:style>
  <w:style w:type="character" w:customStyle="1" w:styleId="ListParagraphChar">
    <w:name w:val="List Paragraph Char"/>
    <w:aliases w:val="TESMEC - Titolo 3 Char,Normal Numbered Char,Számozott ApPello Char,Table of contents numbered Char,Testo elenco Char,Titolo_3 Char,text bullet Char,FVP-Paragrafo Char,lp1 Char,Heading x1 Char,heading 2(bullets) Char,Heading 21 Char"/>
    <w:link w:val="ListParagraph"/>
    <w:uiPriority w:val="34"/>
    <w:qFormat/>
    <w:rsid w:val="004D45C3"/>
    <w:rPr>
      <w:sz w:val="24"/>
      <w:szCs w:val="24"/>
      <w:lang w:val="ro-RO" w:eastAsia="ar-SA"/>
    </w:rPr>
  </w:style>
  <w:style w:type="character" w:customStyle="1" w:styleId="Heading1Char">
    <w:name w:val="Heading 1 Char"/>
    <w:link w:val="Heading1"/>
    <w:rsid w:val="00EF3BD0"/>
    <w:rPr>
      <w:b/>
      <w:sz w:val="28"/>
      <w:shd w:val="solid" w:color="FFFFFF" w:fill="FFFFFF"/>
    </w:rPr>
  </w:style>
  <w:style w:type="paragraph" w:customStyle="1" w:styleId="Standard">
    <w:name w:val="Standard"/>
    <w:rsid w:val="00225121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  <w:lang w:val="ru-RU"/>
    </w:rPr>
  </w:style>
  <w:style w:type="paragraph" w:styleId="NormalWeb">
    <w:name w:val="Normal (Web)"/>
    <w:basedOn w:val="Normal"/>
    <w:uiPriority w:val="99"/>
    <w:unhideWhenUsed/>
    <w:rsid w:val="00225121"/>
    <w:pPr>
      <w:spacing w:before="100" w:beforeAutospacing="1" w:after="115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3C5A1CEB-5A18-4EDB-BD4E-D2C33F2CF2D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BJDTCD030325101816BJGMNPC00001949</dc:description>
  <cp:lastModifiedBy>Irina Anghel</cp:lastModifiedBy>
  <cp:revision>10</cp:revision>
  <cp:lastPrinted>2021-02-04T15:30:00Z</cp:lastPrinted>
  <dcterms:created xsi:type="dcterms:W3CDTF">2023-02-08T17:21:00Z</dcterms:created>
  <dcterms:modified xsi:type="dcterms:W3CDTF">2025-09-18T08:43:00Z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ab156cdc-8af1-4a72-b76c-360f9c60a5dc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